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B16308" w:rsidRPr="00415DD8" w:rsidRDefault="00B16308" w:rsidP="00B16308">
      <w:pPr>
        <w:jc w:val="center"/>
        <w:rPr>
          <w:b/>
          <w:sz w:val="48"/>
          <w:szCs w:val="48"/>
        </w:rPr>
      </w:pPr>
      <w:r w:rsidRPr="00415DD8">
        <w:rPr>
          <w:b/>
          <w:sz w:val="48"/>
          <w:szCs w:val="48"/>
        </w:rPr>
        <w:t>MEDICAL SCHOOL</w:t>
      </w:r>
    </w:p>
    <w:p w:rsidR="00B16308" w:rsidRPr="00415DD8" w:rsidRDefault="00B16308" w:rsidP="00B16308">
      <w:pPr>
        <w:jc w:val="center"/>
        <w:rPr>
          <w:b/>
          <w:sz w:val="48"/>
          <w:szCs w:val="48"/>
        </w:rPr>
      </w:pPr>
      <w:r w:rsidRPr="00415DD8">
        <w:rPr>
          <w:b/>
          <w:sz w:val="48"/>
          <w:szCs w:val="48"/>
        </w:rPr>
        <w:t>YEAR VI INTERNSHIP REPORT</w:t>
      </w:r>
    </w:p>
    <w:p w:rsidR="00B16308" w:rsidRPr="00415DD8" w:rsidRDefault="00B16308" w:rsidP="00B16308">
      <w:pPr>
        <w:jc w:val="center"/>
        <w:rPr>
          <w:b/>
          <w:sz w:val="48"/>
          <w:szCs w:val="48"/>
        </w:rPr>
      </w:pPr>
    </w:p>
    <w:p w:rsidR="00B16308" w:rsidRPr="00415DD8" w:rsidRDefault="00B16308" w:rsidP="00B16308">
      <w:pPr>
        <w:jc w:val="center"/>
        <w:rPr>
          <w:b/>
          <w:sz w:val="48"/>
          <w:szCs w:val="48"/>
        </w:rPr>
      </w:pPr>
    </w:p>
    <w:p w:rsidR="00B16308" w:rsidRPr="00415DD8" w:rsidRDefault="00B16308" w:rsidP="00B16308">
      <w:pPr>
        <w:jc w:val="center"/>
        <w:rPr>
          <w:b/>
          <w:sz w:val="48"/>
          <w:szCs w:val="48"/>
        </w:rPr>
      </w:pPr>
      <w:r w:rsidRPr="00415DD8">
        <w:rPr>
          <w:b/>
          <w:sz w:val="48"/>
          <w:szCs w:val="48"/>
        </w:rPr>
        <w:t>Photograph</w:t>
      </w:r>
    </w:p>
    <w:p w:rsidR="000E600A" w:rsidRDefault="000E600A" w:rsidP="005E5A9E">
      <w:pPr>
        <w:jc w:val="center"/>
        <w:rPr>
          <w:sz w:val="48"/>
          <w:szCs w:val="48"/>
        </w:rPr>
      </w:pPr>
    </w:p>
    <w:p w:rsidR="00155B42" w:rsidRDefault="00155B42" w:rsidP="005E5A9E">
      <w:pPr>
        <w:jc w:val="center"/>
        <w:rPr>
          <w:sz w:val="28"/>
          <w:szCs w:val="2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852D41" w:rsidRDefault="00852D41" w:rsidP="005E5A9E">
      <w:pPr>
        <w:jc w:val="center"/>
      </w:pPr>
    </w:p>
    <w:p w:rsidR="00852D41" w:rsidRPr="00B16308" w:rsidRDefault="0052400B" w:rsidP="00B16308">
      <w:pPr>
        <w:rPr>
          <w:b/>
          <w:sz w:val="24"/>
          <w:szCs w:val="24"/>
        </w:rPr>
      </w:pPr>
      <w:r w:rsidRPr="00B16308">
        <w:rPr>
          <w:b/>
          <w:sz w:val="24"/>
          <w:szCs w:val="24"/>
        </w:rPr>
        <w:lastRenderedPageBreak/>
        <w:t>ATILIM MEDICAL SCHOOL INTERNSHIP</w:t>
      </w:r>
      <w:r w:rsidR="007C5925" w:rsidRPr="00B16308">
        <w:rPr>
          <w:b/>
          <w:sz w:val="24"/>
          <w:szCs w:val="24"/>
        </w:rPr>
        <w:t xml:space="preserve"> INTERNAL</w:t>
      </w:r>
      <w:r w:rsidR="000D0617" w:rsidRPr="00B16308">
        <w:rPr>
          <w:b/>
          <w:sz w:val="24"/>
          <w:szCs w:val="24"/>
        </w:rPr>
        <w:t xml:space="preserve"> MEDICINE</w:t>
      </w:r>
      <w:r w:rsidR="00BE30FA" w:rsidRPr="00B16308">
        <w:rPr>
          <w:b/>
          <w:sz w:val="24"/>
          <w:szCs w:val="24"/>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RPr="00B1630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b/>
                <w:sz w:val="24"/>
                <w:szCs w:val="24"/>
              </w:rPr>
            </w:pPr>
            <w:r w:rsidRPr="00B16308">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sz w:val="24"/>
                <w:szCs w:val="24"/>
              </w:rPr>
            </w:pPr>
            <w:r w:rsidRPr="00B16308">
              <w:rPr>
                <w:rFonts w:cstheme="minorHAnsi"/>
                <w:sz w:val="24"/>
                <w:szCs w:val="24"/>
              </w:rPr>
              <w:t>English</w:t>
            </w:r>
            <w:r w:rsidR="00BE30FA" w:rsidRPr="00B16308">
              <w:rPr>
                <w:rFonts w:cstheme="minorHAnsi"/>
                <w:sz w:val="24"/>
                <w:szCs w:val="24"/>
              </w:rPr>
              <w:t>/Turkish</w:t>
            </w:r>
          </w:p>
        </w:tc>
      </w:tr>
      <w:tr w:rsidR="001F5ED7" w:rsidRPr="00B1630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b/>
                <w:sz w:val="24"/>
                <w:szCs w:val="24"/>
              </w:rPr>
            </w:pPr>
            <w:r w:rsidRPr="00B16308">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sz w:val="24"/>
                <w:szCs w:val="24"/>
              </w:rPr>
            </w:pPr>
            <w:r w:rsidRPr="00B16308">
              <w:rPr>
                <w:rFonts w:cstheme="minorHAnsi"/>
                <w:sz w:val="24"/>
                <w:szCs w:val="24"/>
              </w:rPr>
              <w:t>Compulsory</w:t>
            </w:r>
          </w:p>
        </w:tc>
      </w:tr>
      <w:tr w:rsidR="00BE30FA" w:rsidRPr="00B1630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B16308" w:rsidRDefault="00BE30FA">
            <w:pPr>
              <w:spacing w:line="256" w:lineRule="auto"/>
              <w:rPr>
                <w:rFonts w:cstheme="minorHAnsi"/>
                <w:b/>
                <w:sz w:val="24"/>
                <w:szCs w:val="24"/>
              </w:rPr>
            </w:pPr>
            <w:r w:rsidRPr="00B16308">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B16308" w:rsidRDefault="00BE30FA">
            <w:pPr>
              <w:spacing w:line="256" w:lineRule="auto"/>
              <w:rPr>
                <w:rFonts w:cstheme="minorHAnsi"/>
                <w:sz w:val="24"/>
                <w:szCs w:val="24"/>
              </w:rPr>
            </w:pPr>
            <w:r w:rsidRPr="00B16308">
              <w:rPr>
                <w:rFonts w:cstheme="minorHAnsi"/>
                <w:sz w:val="24"/>
                <w:szCs w:val="24"/>
              </w:rPr>
              <w:t>Two months</w:t>
            </w:r>
            <w:r w:rsidR="007C5925" w:rsidRPr="00B16308">
              <w:rPr>
                <w:rFonts w:cstheme="minorHAnsi"/>
                <w:sz w:val="24"/>
                <w:szCs w:val="24"/>
              </w:rPr>
              <w:t xml:space="preserve"> (1</w:t>
            </w:r>
            <w:r w:rsidR="00726ADD" w:rsidRPr="00B16308">
              <w:rPr>
                <w:rFonts w:cstheme="minorHAnsi"/>
                <w:sz w:val="24"/>
                <w:szCs w:val="24"/>
              </w:rPr>
              <w:t>+1</w:t>
            </w:r>
            <w:r w:rsidR="007C5925" w:rsidRPr="00B16308">
              <w:rPr>
                <w:rFonts w:cstheme="minorHAnsi"/>
                <w:sz w:val="24"/>
                <w:szCs w:val="24"/>
              </w:rPr>
              <w:t xml:space="preserve"> month compulsory elective)</w:t>
            </w:r>
          </w:p>
        </w:tc>
      </w:tr>
      <w:tr w:rsidR="00BE30FA" w:rsidRPr="00B1630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B16308" w:rsidRDefault="00BE30FA">
            <w:pPr>
              <w:spacing w:line="256" w:lineRule="auto"/>
              <w:rPr>
                <w:rFonts w:cstheme="minorHAnsi"/>
                <w:b/>
                <w:sz w:val="24"/>
                <w:szCs w:val="24"/>
              </w:rPr>
            </w:pPr>
            <w:r w:rsidRPr="00B16308">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B16308" w:rsidRDefault="00BE30FA" w:rsidP="00BE30FA">
            <w:pPr>
              <w:pStyle w:val="AralkYok"/>
              <w:rPr>
                <w:rFonts w:cstheme="minorHAnsi"/>
                <w:sz w:val="24"/>
                <w:szCs w:val="24"/>
              </w:rPr>
            </w:pPr>
            <w:r w:rsidRPr="00B16308">
              <w:rPr>
                <w:sz w:val="24"/>
                <w:szCs w:val="24"/>
              </w:rPr>
              <w:t xml:space="preserve">Case discussion, Medical Skills/Practice, </w:t>
            </w:r>
            <w:r w:rsidRPr="00B16308">
              <w:rPr>
                <w:sz w:val="24"/>
                <w:szCs w:val="24"/>
                <w:shd w:val="clear" w:color="auto" w:fill="FFFFFF"/>
              </w:rPr>
              <w:t>Observation</w:t>
            </w:r>
          </w:p>
        </w:tc>
      </w:tr>
      <w:tr w:rsidR="001F5ED7" w:rsidRPr="00B1630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rsidP="00BE30FA">
            <w:pPr>
              <w:spacing w:line="256" w:lineRule="auto"/>
              <w:rPr>
                <w:rFonts w:cstheme="minorHAnsi"/>
                <w:b/>
                <w:sz w:val="24"/>
                <w:szCs w:val="24"/>
              </w:rPr>
            </w:pPr>
            <w:r w:rsidRPr="00B16308">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7C5925" w:rsidP="007C5925">
            <w:pPr>
              <w:spacing w:line="256" w:lineRule="auto"/>
              <w:rPr>
                <w:rFonts w:cstheme="minorHAnsi"/>
                <w:sz w:val="24"/>
                <w:szCs w:val="24"/>
              </w:rPr>
            </w:pPr>
            <w:r w:rsidRPr="00B16308">
              <w:rPr>
                <w:rFonts w:cstheme="minorHAnsi"/>
                <w:sz w:val="24"/>
                <w:szCs w:val="24"/>
              </w:rPr>
              <w:t>Prof. Dr. Siren SEZER</w:t>
            </w:r>
          </w:p>
        </w:tc>
      </w:tr>
      <w:tr w:rsidR="001F5ED7" w:rsidRPr="00B16308"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b/>
                <w:sz w:val="24"/>
                <w:szCs w:val="24"/>
              </w:rPr>
            </w:pPr>
            <w:r w:rsidRPr="00B16308">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B16308" w:rsidRDefault="00726ADD" w:rsidP="00B16308">
            <w:pPr>
              <w:spacing w:line="256" w:lineRule="auto"/>
              <w:jc w:val="both"/>
              <w:rPr>
                <w:rFonts w:cstheme="minorHAnsi"/>
                <w:sz w:val="24"/>
                <w:szCs w:val="24"/>
                <w:lang w:val="en-US" w:eastAsia="tr-TR"/>
              </w:rPr>
            </w:pPr>
            <w:r w:rsidRPr="00B16308">
              <w:rPr>
                <w:rFonts w:cs="Open Sans"/>
                <w:sz w:val="24"/>
                <w:szCs w:val="24"/>
              </w:rPr>
              <w:t>The aim of Internal Medicine Internship is to graduate a physician qualified as a general practitioner in diagnosis, treatment, preventive treatment of diseases that is frequently seen in the field of internal medicine, i</w:t>
            </w:r>
            <w:r w:rsidRPr="00B16308">
              <w:rPr>
                <w:sz w:val="24"/>
                <w:szCs w:val="24"/>
              </w:rPr>
              <w:t>nteract with health-care team, patients and families in a professional manner at all times,</w:t>
            </w:r>
            <w:r w:rsidRPr="00B16308">
              <w:rPr>
                <w:rFonts w:cs="Open Sans"/>
                <w:sz w:val="24"/>
                <w:szCs w:val="24"/>
              </w:rPr>
              <w:t xml:space="preserve"> and patient referral, capable of performing basic approaches alone especially in emergency situations, respectful of professional ethics and to have problem-solving skills</w:t>
            </w:r>
            <w:r w:rsidRPr="00B16308">
              <w:rPr>
                <w:sz w:val="24"/>
                <w:szCs w:val="24"/>
              </w:rPr>
              <w:t xml:space="preserve">  by applying evidence based medicine</w:t>
            </w:r>
          </w:p>
        </w:tc>
      </w:tr>
      <w:tr w:rsidR="001F5ED7" w:rsidRPr="00B16308"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b/>
                <w:sz w:val="24"/>
                <w:szCs w:val="24"/>
              </w:rPr>
            </w:pPr>
            <w:r w:rsidRPr="00B16308">
              <w:rPr>
                <w:rFonts w:cstheme="minorHAnsi"/>
                <w:b/>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726ADD" w:rsidRPr="00B16308" w:rsidRDefault="001F5ED7" w:rsidP="00B16308">
            <w:pPr>
              <w:pStyle w:val="AralkYok"/>
              <w:spacing w:line="256" w:lineRule="auto"/>
              <w:jc w:val="both"/>
              <w:rPr>
                <w:rFonts w:ascii="Arial" w:hAnsi="Arial" w:cs="Arial"/>
                <w:i/>
                <w:sz w:val="24"/>
                <w:szCs w:val="24"/>
                <w:lang w:val="tr-TR"/>
              </w:rPr>
            </w:pPr>
            <w:r w:rsidRPr="00B16308">
              <w:rPr>
                <w:rStyle w:val="HafifVurgulama"/>
                <w:i w:val="0"/>
                <w:color w:val="auto"/>
                <w:sz w:val="24"/>
                <w:szCs w:val="24"/>
              </w:rPr>
              <w:t>The students who have succeeded in this course;</w:t>
            </w:r>
            <w:r w:rsidR="00726ADD" w:rsidRPr="00B16308">
              <w:rPr>
                <w:rFonts w:cs="Arial"/>
                <w:i/>
                <w:sz w:val="24"/>
                <w:szCs w:val="24"/>
              </w:rPr>
              <w:br/>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Takes a detailed history and performs a physical examination a complete physical examination covering all organ systems</w:t>
            </w:r>
            <w:r w:rsidR="00600894" w:rsidRPr="00B16308">
              <w:rPr>
                <w:rStyle w:val="HafifVurgulama"/>
                <w:i w:val="0"/>
                <w:color w:val="auto"/>
                <w:sz w:val="24"/>
                <w:szCs w:val="24"/>
              </w:rPr>
              <w:t>.</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Understands the diagnostic tools (laboratory techniques, imaging methods, other invasive or non-invasive procedures) and indications to be used for diseases.</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Makes differential diagnosis and interprets laboratory tests</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 xml:space="preserve">Distinguishes between emergency and non-emergency situations. </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Knows and applies the emergency treatment requirements and methods required for diseases.</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 xml:space="preserve"> Knows which patient should be referred, methods of requesting consultation.</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 xml:space="preserve">Plans the treatment of the patient </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 xml:space="preserve"> Applies small medical interventions and applications (blood collection, intramuscular and intravenous injection, catheter insertion, fingertip glucose measurement, ECG drawing etc.).</w:t>
            </w:r>
          </w:p>
          <w:p w:rsidR="00726ADD" w:rsidRPr="00B16308" w:rsidRDefault="00726ADD" w:rsidP="00B16308">
            <w:pPr>
              <w:pStyle w:val="AralkYok"/>
              <w:numPr>
                <w:ilvl w:val="0"/>
                <w:numId w:val="1"/>
              </w:numPr>
              <w:jc w:val="both"/>
              <w:rPr>
                <w:rStyle w:val="HafifVurgulama"/>
                <w:i w:val="0"/>
                <w:color w:val="auto"/>
                <w:sz w:val="24"/>
                <w:szCs w:val="24"/>
              </w:rPr>
            </w:pPr>
            <w:r w:rsidRPr="00B16308">
              <w:rPr>
                <w:rStyle w:val="HafifVurgulama"/>
                <w:i w:val="0"/>
                <w:color w:val="auto"/>
                <w:sz w:val="24"/>
                <w:szCs w:val="24"/>
              </w:rPr>
              <w:t>Understands the legal responsibilities about informing patients and their relatives and obtaining their consents.</w:t>
            </w:r>
          </w:p>
          <w:p w:rsidR="001F5ED7" w:rsidRPr="00B16308" w:rsidRDefault="00726ADD" w:rsidP="00B16308">
            <w:pPr>
              <w:pStyle w:val="ListeParagraf"/>
              <w:numPr>
                <w:ilvl w:val="0"/>
                <w:numId w:val="1"/>
              </w:numPr>
              <w:spacing w:line="256" w:lineRule="auto"/>
              <w:rPr>
                <w:rFonts w:cs="Arial"/>
                <w:i/>
                <w:shd w:val="clear" w:color="auto" w:fill="F0F0F0"/>
                <w:lang w:val="tr-TR" w:eastAsia="en-US"/>
              </w:rPr>
            </w:pPr>
            <w:r w:rsidRPr="00B16308">
              <w:rPr>
                <w:rStyle w:val="HafifVurgulama"/>
                <w:i w:val="0"/>
                <w:color w:val="auto"/>
              </w:rPr>
              <w:lastRenderedPageBreak/>
              <w:t>Exhibits thoughts, attitudes and behaviors worthy of a physician in communication with patients and other healthcare professionals.</w:t>
            </w:r>
          </w:p>
        </w:tc>
      </w:tr>
      <w:tr w:rsidR="001F5ED7" w:rsidRPr="00B16308"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1F5ED7">
            <w:pPr>
              <w:spacing w:line="256" w:lineRule="auto"/>
              <w:rPr>
                <w:rFonts w:cstheme="minorHAnsi"/>
                <w:b/>
                <w:sz w:val="24"/>
                <w:szCs w:val="24"/>
              </w:rPr>
            </w:pPr>
            <w:r w:rsidRPr="00B16308">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B16308" w:rsidRDefault="00726ADD" w:rsidP="00B16308">
            <w:pPr>
              <w:pStyle w:val="AralkYok"/>
              <w:spacing w:line="256" w:lineRule="auto"/>
              <w:jc w:val="both"/>
              <w:rPr>
                <w:rStyle w:val="Vurgu"/>
                <w:i w:val="0"/>
                <w:sz w:val="24"/>
                <w:szCs w:val="24"/>
              </w:rPr>
            </w:pPr>
            <w:r w:rsidRPr="00B16308">
              <w:rPr>
                <w:rStyle w:val="HafifVurgulama"/>
                <w:i w:val="0"/>
                <w:sz w:val="24"/>
                <w:szCs w:val="24"/>
              </w:rPr>
              <w:t xml:space="preserve">It covers the principles of symptoms and signs, diagnosis and treatment of basic diseases, including the learning objectives specified in the National Core Education Program in the field of Internal Medicine, </w:t>
            </w:r>
            <w:r w:rsidRPr="00B16308">
              <w:rPr>
                <w:i/>
                <w:iCs/>
                <w:color w:val="404040" w:themeColor="text1" w:themeTint="BF"/>
                <w:sz w:val="24"/>
                <w:szCs w:val="24"/>
              </w:rPr>
              <w:br/>
            </w:r>
            <w:r w:rsidRPr="00B16308">
              <w:rPr>
                <w:rStyle w:val="HafifVurgulama"/>
                <w:i w:val="0"/>
                <w:sz w:val="24"/>
                <w:szCs w:val="24"/>
              </w:rPr>
              <w:t>It covers out-patient evaluation, bedside visit-applications, intensive care visit, interpretation of laboratory test results, attending seminars and department meetings, shift, case discussions. Takes the patient's anamnesis, makes detailed inquiries about the complaints and applies the necessary communication techniques throughout the whole process.</w:t>
            </w:r>
          </w:p>
        </w:tc>
      </w:tr>
      <w:tr w:rsidR="00BE30FA" w:rsidRPr="00B16308"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B16308" w:rsidRDefault="00BE30FA">
            <w:pPr>
              <w:spacing w:line="256" w:lineRule="auto"/>
              <w:rPr>
                <w:rFonts w:cstheme="minorHAnsi"/>
                <w:b/>
                <w:sz w:val="24"/>
                <w:szCs w:val="24"/>
              </w:rPr>
            </w:pPr>
            <w:r w:rsidRPr="00B16308">
              <w:rPr>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726ADD" w:rsidRPr="00B16308" w:rsidRDefault="00726ADD" w:rsidP="00B16308">
            <w:pPr>
              <w:pStyle w:val="AralkYok"/>
              <w:jc w:val="both"/>
              <w:rPr>
                <w:bCs/>
                <w:kern w:val="36"/>
                <w:sz w:val="24"/>
                <w:szCs w:val="24"/>
                <w:lang w:eastAsia="en-GB"/>
              </w:rPr>
            </w:pPr>
            <w:r w:rsidRPr="00B16308">
              <w:rPr>
                <w:sz w:val="24"/>
                <w:szCs w:val="24"/>
                <w:lang w:eastAsia="en-GB"/>
              </w:rPr>
              <w:t xml:space="preserve">Lynn S. </w:t>
            </w:r>
            <w:proofErr w:type="gramStart"/>
            <w:r w:rsidRPr="00B16308">
              <w:rPr>
                <w:sz w:val="24"/>
                <w:szCs w:val="24"/>
                <w:lang w:eastAsia="en-GB"/>
              </w:rPr>
              <w:t>Bickley ,</w:t>
            </w:r>
            <w:proofErr w:type="gramEnd"/>
            <w:r w:rsidRPr="00B16308">
              <w:rPr>
                <w:sz w:val="24"/>
                <w:szCs w:val="24"/>
                <w:lang w:eastAsia="en-GB"/>
              </w:rPr>
              <w:t xml:space="preserve"> Peter G. Szilagyi , Richard M. Hoffman . </w:t>
            </w:r>
            <w:r w:rsidRPr="00B16308">
              <w:rPr>
                <w:bCs/>
                <w:kern w:val="36"/>
                <w:sz w:val="24"/>
                <w:szCs w:val="24"/>
                <w:lang w:eastAsia="en-GB"/>
              </w:rPr>
              <w:t xml:space="preserve">Bates' Guide </w:t>
            </w:r>
            <w:proofErr w:type="gramStart"/>
            <w:r w:rsidRPr="00B16308">
              <w:rPr>
                <w:bCs/>
                <w:kern w:val="36"/>
                <w:sz w:val="24"/>
                <w:szCs w:val="24"/>
                <w:lang w:eastAsia="en-GB"/>
              </w:rPr>
              <w:t>To</w:t>
            </w:r>
            <w:proofErr w:type="gramEnd"/>
            <w:r w:rsidRPr="00B16308">
              <w:rPr>
                <w:bCs/>
                <w:kern w:val="36"/>
                <w:sz w:val="24"/>
                <w:szCs w:val="24"/>
                <w:lang w:eastAsia="en-GB"/>
              </w:rPr>
              <w:t xml:space="preserve"> Physical Examination and History Taking (Lippincott Connect) 13th, North American Edition, Revised Reprint, 2022</w:t>
            </w:r>
          </w:p>
          <w:p w:rsidR="00726ADD" w:rsidRPr="00B16308" w:rsidRDefault="00726ADD" w:rsidP="00B16308">
            <w:pPr>
              <w:pStyle w:val="AralkYok"/>
              <w:jc w:val="both"/>
              <w:rPr>
                <w:bCs/>
                <w:kern w:val="36"/>
                <w:sz w:val="24"/>
                <w:szCs w:val="24"/>
                <w:lang w:eastAsia="en-GB"/>
              </w:rPr>
            </w:pPr>
            <w:r w:rsidRPr="00B16308">
              <w:rPr>
                <w:sz w:val="24"/>
                <w:szCs w:val="24"/>
                <w:lang w:eastAsia="en-GB"/>
              </w:rPr>
              <w:t xml:space="preserve">Maxine A. </w:t>
            </w:r>
            <w:proofErr w:type="gramStart"/>
            <w:r w:rsidRPr="00B16308">
              <w:rPr>
                <w:sz w:val="24"/>
                <w:szCs w:val="24"/>
                <w:lang w:eastAsia="en-GB"/>
              </w:rPr>
              <w:t>Papadakis ,</w:t>
            </w:r>
            <w:proofErr w:type="gramEnd"/>
            <w:r w:rsidRPr="00B16308">
              <w:rPr>
                <w:sz w:val="24"/>
                <w:szCs w:val="24"/>
                <w:lang w:eastAsia="en-GB"/>
              </w:rPr>
              <w:t xml:space="preserve"> Stephen J. McPhee, Michael W. Rabow. </w:t>
            </w:r>
            <w:r w:rsidRPr="00B16308">
              <w:rPr>
                <w:bCs/>
                <w:kern w:val="36"/>
                <w:sz w:val="24"/>
                <w:szCs w:val="24"/>
                <w:lang w:eastAsia="en-GB"/>
              </w:rPr>
              <w:t>CURRENT Medical Diagnosis and Treatment 2024 63rd Edition</w:t>
            </w:r>
          </w:p>
          <w:p w:rsidR="00726ADD" w:rsidRPr="00B16308" w:rsidRDefault="00726ADD" w:rsidP="00B16308">
            <w:pPr>
              <w:pStyle w:val="AralkYok"/>
              <w:jc w:val="both"/>
              <w:rPr>
                <w:bCs/>
                <w:kern w:val="36"/>
                <w:sz w:val="24"/>
                <w:szCs w:val="24"/>
                <w:lang w:eastAsia="en-GB"/>
              </w:rPr>
            </w:pPr>
            <w:r w:rsidRPr="00B16308">
              <w:rPr>
                <w:sz w:val="24"/>
                <w:szCs w:val="24"/>
                <w:lang w:eastAsia="en-GB"/>
              </w:rPr>
              <w:t xml:space="preserve">Joseph </w:t>
            </w:r>
            <w:proofErr w:type="gramStart"/>
            <w:r w:rsidRPr="00B16308">
              <w:rPr>
                <w:sz w:val="24"/>
                <w:szCs w:val="24"/>
                <w:lang w:eastAsia="en-GB"/>
              </w:rPr>
              <w:t>Loscalzo ,</w:t>
            </w:r>
            <w:proofErr w:type="gramEnd"/>
            <w:r w:rsidRPr="00B16308">
              <w:rPr>
                <w:sz w:val="24"/>
                <w:szCs w:val="24"/>
                <w:lang w:eastAsia="en-GB"/>
              </w:rPr>
              <w:t> Anthony S. Fauci , Dennis L. Kasper , Stephen Hauser .</w:t>
            </w:r>
            <w:r w:rsidR="00913B8A" w:rsidRPr="00B16308">
              <w:rPr>
                <w:sz w:val="24"/>
                <w:szCs w:val="24"/>
                <w:lang w:eastAsia="en-GB"/>
              </w:rPr>
              <w:t xml:space="preserve"> </w:t>
            </w:r>
            <w:r w:rsidRPr="00B16308">
              <w:rPr>
                <w:bCs/>
                <w:kern w:val="36"/>
                <w:sz w:val="24"/>
                <w:szCs w:val="24"/>
                <w:lang w:eastAsia="en-GB"/>
              </w:rPr>
              <w:t>Harrison's Principles of Internal Medicine, Twenty-First Edition (Vol.1 &amp; Vol.2) 21st Edition</w:t>
            </w:r>
            <w:r w:rsidR="007044BC" w:rsidRPr="00B16308">
              <w:rPr>
                <w:bCs/>
                <w:kern w:val="36"/>
                <w:sz w:val="24"/>
                <w:szCs w:val="24"/>
                <w:lang w:eastAsia="en-GB"/>
              </w:rPr>
              <w:t>, 2022</w:t>
            </w:r>
          </w:p>
          <w:p w:rsidR="00726ADD" w:rsidRPr="00B16308" w:rsidRDefault="00726ADD" w:rsidP="00B16308">
            <w:pPr>
              <w:pStyle w:val="AralkYok"/>
              <w:jc w:val="both"/>
              <w:rPr>
                <w:kern w:val="36"/>
                <w:sz w:val="24"/>
                <w:szCs w:val="24"/>
                <w:lang w:eastAsia="en-GB"/>
              </w:rPr>
            </w:pPr>
            <w:r w:rsidRPr="00B16308">
              <w:rPr>
                <w:rFonts w:cs="Arial"/>
                <w:sz w:val="24"/>
                <w:szCs w:val="24"/>
                <w:shd w:val="clear" w:color="auto" w:fill="FFFFFF"/>
              </w:rPr>
              <w:t xml:space="preserve">Goldman, </w:t>
            </w:r>
            <w:proofErr w:type="gramStart"/>
            <w:r w:rsidRPr="00B16308">
              <w:rPr>
                <w:rFonts w:cs="Arial"/>
                <w:sz w:val="24"/>
                <w:szCs w:val="24"/>
                <w:shd w:val="clear" w:color="auto" w:fill="FFFFFF"/>
              </w:rPr>
              <w:t>Lee,</w:t>
            </w:r>
            <w:r w:rsidRPr="00B16308">
              <w:rPr>
                <w:kern w:val="36"/>
                <w:sz w:val="24"/>
                <w:szCs w:val="24"/>
                <w:lang w:eastAsia="en-GB"/>
              </w:rPr>
              <w:t>Goldman</w:t>
            </w:r>
            <w:proofErr w:type="gramEnd"/>
            <w:r w:rsidRPr="00B16308">
              <w:rPr>
                <w:kern w:val="36"/>
                <w:sz w:val="24"/>
                <w:szCs w:val="24"/>
                <w:lang w:eastAsia="en-GB"/>
              </w:rPr>
              <w:t>-Cecil Medicine, Twenty Seventh Edition, Elsevier, 2024</w:t>
            </w:r>
          </w:p>
          <w:p w:rsidR="00BE30FA" w:rsidRPr="00B16308" w:rsidRDefault="00B16308" w:rsidP="00B16308">
            <w:pPr>
              <w:pStyle w:val="AralkYok"/>
              <w:spacing w:line="256" w:lineRule="auto"/>
              <w:jc w:val="both"/>
              <w:rPr>
                <w:rStyle w:val="Vurgu"/>
                <w:sz w:val="24"/>
                <w:szCs w:val="24"/>
              </w:rPr>
            </w:pPr>
            <w:r w:rsidRPr="00B16308">
              <w:rPr>
                <w:rStyle w:val="Vurgu"/>
                <w:i w:val="0"/>
                <w:sz w:val="24"/>
                <w:szCs w:val="24"/>
              </w:rPr>
              <w:t>www.uptodate.com</w:t>
            </w:r>
          </w:p>
        </w:tc>
      </w:tr>
    </w:tbl>
    <w:p w:rsidR="005552F6" w:rsidRDefault="005552F6" w:rsidP="005E5A9E">
      <w:pPr>
        <w:jc w:val="center"/>
      </w:pPr>
    </w:p>
    <w:p w:rsidR="005552F6" w:rsidRDefault="005552F6" w:rsidP="005E5A9E">
      <w:pPr>
        <w:jc w:val="center"/>
      </w:pPr>
    </w:p>
    <w:tbl>
      <w:tblPr>
        <w:tblW w:w="6055" w:type="pct"/>
        <w:tblInd w:w="-851" w:type="dxa"/>
        <w:tblLayout w:type="fixed"/>
        <w:tblLook w:val="04A0" w:firstRow="1" w:lastRow="0" w:firstColumn="1" w:lastColumn="0" w:noHBand="0" w:noVBand="1"/>
      </w:tblPr>
      <w:tblGrid>
        <w:gridCol w:w="3115"/>
        <w:gridCol w:w="1846"/>
        <w:gridCol w:w="2270"/>
        <w:gridCol w:w="1180"/>
        <w:gridCol w:w="934"/>
        <w:gridCol w:w="1641"/>
      </w:tblGrid>
      <w:tr w:rsidR="00686961" w:rsidRPr="00686961" w:rsidTr="00B16308">
        <w:trPr>
          <w:trHeight w:val="312"/>
        </w:trPr>
        <w:tc>
          <w:tcPr>
            <w:tcW w:w="5000" w:type="pct"/>
            <w:gridSpan w:val="6"/>
            <w:tcBorders>
              <w:top w:val="nil"/>
              <w:left w:val="nil"/>
              <w:bottom w:val="nil"/>
              <w:right w:val="nil"/>
            </w:tcBorders>
            <w:shd w:val="clear" w:color="000000" w:fill="002060"/>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GENEL YETKİNLİKLER</w:t>
            </w:r>
            <w:r w:rsidR="001B5CAC" w:rsidRPr="00B16308">
              <w:rPr>
                <w:rFonts w:eastAsia="Times New Roman" w:cstheme="minorHAnsi"/>
                <w:b/>
                <w:bCs/>
                <w:color w:val="FFFFFF"/>
                <w:sz w:val="24"/>
                <w:szCs w:val="24"/>
                <w:lang w:eastAsia="en-GB"/>
              </w:rPr>
              <w:t>/</w:t>
            </w:r>
            <w:r w:rsidR="001B5CAC" w:rsidRPr="00B16308">
              <w:rPr>
                <w:rFonts w:cstheme="minorHAnsi"/>
                <w:sz w:val="24"/>
                <w:szCs w:val="24"/>
              </w:rPr>
              <w:t xml:space="preserve"> </w:t>
            </w:r>
            <w:r w:rsidR="001B5CAC" w:rsidRPr="00B16308">
              <w:rPr>
                <w:rFonts w:eastAsia="Times New Roman" w:cstheme="minorHAnsi"/>
                <w:b/>
                <w:bCs/>
                <w:color w:val="FFFFFF"/>
                <w:sz w:val="24"/>
                <w:szCs w:val="24"/>
                <w:lang w:eastAsia="en-GB"/>
              </w:rPr>
              <w:t>GENERAL COMPETENCIES</w:t>
            </w:r>
          </w:p>
        </w:tc>
      </w:tr>
      <w:tr w:rsidR="00B16308" w:rsidRPr="00686961" w:rsidTr="00B16308">
        <w:trPr>
          <w:trHeight w:val="864"/>
        </w:trPr>
        <w:tc>
          <w:tcPr>
            <w:tcW w:w="1418"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B16308" w:rsidRDefault="00686961" w:rsidP="00686961">
            <w:pPr>
              <w:spacing w:after="0" w:line="240" w:lineRule="auto"/>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İŞLEM</w:t>
            </w:r>
            <w:r w:rsidR="001B5CAC" w:rsidRPr="00B16308">
              <w:rPr>
                <w:rFonts w:eastAsia="Times New Roman" w:cstheme="minorHAnsi"/>
                <w:b/>
                <w:bCs/>
                <w:color w:val="FFFFFF"/>
                <w:sz w:val="24"/>
                <w:szCs w:val="24"/>
                <w:lang w:eastAsia="en-GB"/>
              </w:rPr>
              <w:t>/PROCEDURE</w:t>
            </w:r>
          </w:p>
        </w:tc>
        <w:tc>
          <w:tcPr>
            <w:tcW w:w="840" w:type="pct"/>
            <w:tcBorders>
              <w:top w:val="single" w:sz="4" w:space="0" w:color="auto"/>
              <w:left w:val="nil"/>
              <w:bottom w:val="single" w:sz="4" w:space="0" w:color="auto"/>
              <w:right w:val="single" w:sz="4" w:space="0" w:color="auto"/>
            </w:tcBorders>
            <w:shd w:val="clear" w:color="000000" w:fill="002060"/>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ÖĞRENME DÜZEYİ</w:t>
            </w:r>
          </w:p>
          <w:p w:rsidR="001B5CAC" w:rsidRPr="00B16308" w:rsidRDefault="001B5CAC"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/LEARNİNG LEVEL</w:t>
            </w:r>
          </w:p>
        </w:tc>
        <w:tc>
          <w:tcPr>
            <w:tcW w:w="1033" w:type="pct"/>
            <w:tcBorders>
              <w:top w:val="single" w:sz="4" w:space="0" w:color="auto"/>
              <w:left w:val="nil"/>
              <w:bottom w:val="single" w:sz="4" w:space="0" w:color="auto"/>
              <w:right w:val="single" w:sz="4" w:space="0" w:color="auto"/>
            </w:tcBorders>
            <w:shd w:val="clear" w:color="000000" w:fill="002060"/>
            <w:vAlign w:val="center"/>
            <w:hideMark/>
          </w:tcPr>
          <w:p w:rsidR="00686961" w:rsidRPr="00B16308" w:rsidRDefault="00686961" w:rsidP="001B5CAC">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UYGULAMA SAYISI</w:t>
            </w:r>
            <w:r w:rsidR="001B5CAC" w:rsidRPr="00B16308">
              <w:rPr>
                <w:rFonts w:eastAsia="Times New Roman" w:cstheme="minorHAnsi"/>
                <w:b/>
                <w:bCs/>
                <w:color w:val="FFFFFF"/>
                <w:sz w:val="24"/>
                <w:szCs w:val="24"/>
                <w:lang w:eastAsia="en-GB"/>
              </w:rPr>
              <w:t>/APPLICATION NUMBER</w:t>
            </w:r>
          </w:p>
        </w:tc>
        <w:tc>
          <w:tcPr>
            <w:tcW w:w="537" w:type="pct"/>
            <w:tcBorders>
              <w:top w:val="single" w:sz="4" w:space="0" w:color="auto"/>
              <w:left w:val="nil"/>
              <w:bottom w:val="single" w:sz="4" w:space="0" w:color="auto"/>
              <w:right w:val="single" w:sz="4" w:space="0" w:color="auto"/>
            </w:tcBorders>
            <w:shd w:val="clear" w:color="000000" w:fill="002060"/>
            <w:noWrap/>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TİPİ</w:t>
            </w:r>
            <w:r w:rsidR="001B5CAC" w:rsidRPr="00B16308">
              <w:rPr>
                <w:rFonts w:eastAsia="Times New Roman" w:cstheme="minorHAnsi"/>
                <w:b/>
                <w:bCs/>
                <w:color w:val="FFFFFF"/>
                <w:sz w:val="24"/>
                <w:szCs w:val="24"/>
                <w:lang w:eastAsia="en-GB"/>
              </w:rPr>
              <w:t>/TYPE</w:t>
            </w:r>
          </w:p>
        </w:tc>
        <w:tc>
          <w:tcPr>
            <w:tcW w:w="425"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TARİH</w:t>
            </w:r>
            <w:r w:rsidR="001B5CAC" w:rsidRPr="00B16308">
              <w:rPr>
                <w:rFonts w:eastAsia="Times New Roman" w:cstheme="minorHAnsi"/>
                <w:b/>
                <w:bCs/>
                <w:color w:val="FFFFFF"/>
                <w:sz w:val="24"/>
                <w:szCs w:val="24"/>
                <w:lang w:eastAsia="en-GB"/>
              </w:rPr>
              <w:t>/</w:t>
            </w:r>
          </w:p>
          <w:p w:rsidR="00686961" w:rsidRPr="00B16308" w:rsidRDefault="001B5CAC"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DATE</w:t>
            </w:r>
          </w:p>
        </w:tc>
        <w:tc>
          <w:tcPr>
            <w:tcW w:w="747"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B16308" w:rsidRDefault="00686961" w:rsidP="001B5CAC">
            <w:pPr>
              <w:spacing w:after="0" w:line="240" w:lineRule="auto"/>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ONAYLAYAN</w:t>
            </w:r>
            <w:r w:rsidR="001B5CAC" w:rsidRPr="00B16308">
              <w:rPr>
                <w:rFonts w:eastAsia="Times New Roman" w:cstheme="minorHAnsi"/>
                <w:b/>
                <w:bCs/>
                <w:color w:val="FFFFFF"/>
                <w:sz w:val="24"/>
                <w:szCs w:val="24"/>
                <w:lang w:eastAsia="en-GB"/>
              </w:rPr>
              <w:t>/</w:t>
            </w:r>
          </w:p>
          <w:p w:rsidR="00686961" w:rsidRPr="00B16308" w:rsidRDefault="001B5CAC" w:rsidP="001B5CAC">
            <w:pPr>
              <w:spacing w:after="0" w:line="240" w:lineRule="auto"/>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APPROVED BY</w:t>
            </w: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7044BC"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H</w:t>
            </w:r>
            <w:r w:rsidR="00686961" w:rsidRPr="00B16308">
              <w:rPr>
                <w:rFonts w:eastAsia="Times New Roman" w:cstheme="minorHAnsi"/>
                <w:color w:val="000000"/>
                <w:sz w:val="24"/>
                <w:szCs w:val="24"/>
                <w:lang w:eastAsia="en-GB"/>
              </w:rPr>
              <w:t>asta</w:t>
            </w:r>
            <w:r w:rsidR="00053251" w:rsidRPr="00B16308">
              <w:rPr>
                <w:rFonts w:eastAsia="Times New Roman" w:cstheme="minorHAnsi"/>
                <w:color w:val="000000"/>
                <w:sz w:val="24"/>
                <w:szCs w:val="24"/>
                <w:lang w:eastAsia="en-GB"/>
              </w:rPr>
              <w:t>yı aydınlatma ve</w:t>
            </w:r>
            <w:r w:rsidR="00686961" w:rsidRPr="00B16308">
              <w:rPr>
                <w:rFonts w:eastAsia="Times New Roman" w:cstheme="minorHAnsi"/>
                <w:color w:val="000000"/>
                <w:sz w:val="24"/>
                <w:szCs w:val="24"/>
                <w:lang w:eastAsia="en-GB"/>
              </w:rPr>
              <w:t xml:space="preserve"> onam alma</w:t>
            </w:r>
            <w:r w:rsidR="00486686" w:rsidRPr="00B16308">
              <w:rPr>
                <w:rFonts w:eastAsia="Times New Roman" w:cstheme="minorHAnsi"/>
                <w:color w:val="000000"/>
                <w:sz w:val="24"/>
                <w:szCs w:val="24"/>
                <w:lang w:eastAsia="en-GB"/>
              </w:rPr>
              <w:t>/</w:t>
            </w:r>
            <w:r w:rsidR="00486686" w:rsidRPr="00B16308">
              <w:rPr>
                <w:rFonts w:eastAsia="Times New Roman" w:cstheme="minorHAnsi"/>
                <w:bCs/>
                <w:color w:val="000000"/>
                <w:sz w:val="24"/>
                <w:szCs w:val="24"/>
                <w:lang w:eastAsia="en-GB"/>
              </w:rPr>
              <w:t xml:space="preserve"> </w:t>
            </w:r>
            <w:r w:rsidR="00053251" w:rsidRPr="00B16308">
              <w:rPr>
                <w:rFonts w:eastAsia="Times New Roman" w:cstheme="minorHAnsi"/>
                <w:bCs/>
                <w:color w:val="000000"/>
                <w:sz w:val="24"/>
                <w:szCs w:val="24"/>
                <w:lang w:eastAsia="en-GB"/>
              </w:rPr>
              <w:t>Informing the patient and obtaining consent</w:t>
            </w:r>
            <w:r w:rsidR="00486686" w:rsidRPr="00B16308">
              <w:rPr>
                <w:rFonts w:eastAsia="Times New Roman" w:cstheme="minorHAnsi"/>
                <w:bCs/>
                <w:color w:val="000000"/>
                <w:sz w:val="24"/>
                <w:szCs w:val="24"/>
                <w:lang w:eastAsia="en-GB"/>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00894"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Hastadan ö</w:t>
            </w:r>
            <w:r w:rsidR="00686961" w:rsidRPr="00B16308">
              <w:rPr>
                <w:rFonts w:eastAsia="Times New Roman" w:cstheme="minorHAnsi"/>
                <w:color w:val="000000"/>
                <w:sz w:val="24"/>
                <w:szCs w:val="24"/>
                <w:lang w:eastAsia="en-GB"/>
              </w:rPr>
              <w:t>ykü alma</w:t>
            </w:r>
            <w:r w:rsidR="00486686" w:rsidRPr="00B16308">
              <w:rPr>
                <w:rFonts w:eastAsia="Times New Roman" w:cstheme="minorHAnsi"/>
                <w:color w:val="000000"/>
                <w:sz w:val="24"/>
                <w:szCs w:val="24"/>
                <w:lang w:eastAsia="en-GB"/>
              </w:rPr>
              <w:t>/</w:t>
            </w:r>
            <w:r w:rsidR="00486686" w:rsidRPr="00B16308">
              <w:rPr>
                <w:rFonts w:eastAsia="Times New Roman" w:cstheme="minorHAnsi"/>
                <w:bCs/>
                <w:color w:val="000000"/>
                <w:sz w:val="24"/>
                <w:szCs w:val="24"/>
                <w:lang w:eastAsia="en-GB"/>
              </w:rPr>
              <w:t xml:space="preserve"> Obtaining history from patients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00894"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F</w:t>
            </w:r>
            <w:r w:rsidR="00686961" w:rsidRPr="00B16308">
              <w:rPr>
                <w:rFonts w:eastAsia="Times New Roman" w:cstheme="minorHAnsi"/>
                <w:color w:val="000000"/>
                <w:sz w:val="24"/>
                <w:szCs w:val="24"/>
                <w:lang w:eastAsia="en-GB"/>
              </w:rPr>
              <w:t>izik muayene</w:t>
            </w:r>
            <w:r w:rsidR="00730B97" w:rsidRPr="00B16308">
              <w:rPr>
                <w:rFonts w:eastAsia="Times New Roman" w:cstheme="minorHAnsi"/>
                <w:color w:val="000000"/>
                <w:sz w:val="24"/>
                <w:szCs w:val="24"/>
                <w:lang w:eastAsia="en-GB"/>
              </w:rPr>
              <w:t>/</w:t>
            </w:r>
            <w:r w:rsidR="00730B97" w:rsidRPr="00B16308">
              <w:rPr>
                <w:rFonts w:eastAsia="Times New Roman" w:cstheme="minorHAnsi"/>
                <w:bCs/>
                <w:color w:val="000000"/>
                <w:sz w:val="24"/>
                <w:szCs w:val="24"/>
                <w:lang w:eastAsia="en-GB"/>
              </w:rPr>
              <w:t xml:space="preserve"> Physical examination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0152F5"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3251" w:rsidRPr="00B16308" w:rsidRDefault="00053251" w:rsidP="00B16308">
            <w:pPr>
              <w:spacing w:after="0" w:line="240" w:lineRule="auto"/>
              <w:jc w:val="both"/>
              <w:rPr>
                <w:rFonts w:eastAsia="Times New Roman" w:cstheme="minorHAnsi"/>
                <w:color w:val="000000"/>
                <w:sz w:val="24"/>
                <w:szCs w:val="24"/>
                <w:lang w:eastAsia="en-GB"/>
              </w:rPr>
            </w:pPr>
            <w:r w:rsidRPr="00B16308">
              <w:rPr>
                <w:rFonts w:cstheme="minorHAnsi"/>
                <w:sz w:val="24"/>
                <w:szCs w:val="24"/>
              </w:rPr>
              <w:lastRenderedPageBreak/>
              <w:t>Genel durum ve vital bulguların değerlendirilmesi / Assessment of general status and vital signs</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r w:rsidRPr="00B16308">
              <w:rPr>
                <w:rFonts w:cstheme="minorHAnsi"/>
                <w:sz w:val="24"/>
                <w:szCs w:val="24"/>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pStyle w:val="AralkYok"/>
              <w:jc w:val="both"/>
              <w:rPr>
                <w:rFonts w:cstheme="minorHAnsi"/>
                <w:sz w:val="24"/>
                <w:szCs w:val="24"/>
                <w:lang w:eastAsia="en-GB"/>
              </w:rPr>
            </w:pPr>
            <w:r w:rsidRPr="00B16308">
              <w:rPr>
                <w:rFonts w:cstheme="minorHAnsi"/>
                <w:sz w:val="24"/>
                <w:szCs w:val="24"/>
                <w:lang w:eastAsia="en-GB"/>
              </w:rPr>
              <w:t xml:space="preserve">Ön tanı </w:t>
            </w:r>
            <w:r w:rsidR="00730B97" w:rsidRPr="00B16308">
              <w:rPr>
                <w:rFonts w:cstheme="minorHAnsi"/>
                <w:sz w:val="24"/>
                <w:szCs w:val="24"/>
                <w:lang w:eastAsia="en-GB"/>
              </w:rPr>
              <w:t xml:space="preserve"> oluşturabilme,</w:t>
            </w:r>
            <w:r w:rsidRPr="00B16308">
              <w:rPr>
                <w:rFonts w:cstheme="minorHAnsi"/>
                <w:sz w:val="24"/>
                <w:szCs w:val="24"/>
                <w:lang w:eastAsia="en-GB"/>
              </w:rPr>
              <w:t xml:space="preserve"> tanılara varabilme</w:t>
            </w:r>
            <w:r w:rsidR="00730B97" w:rsidRPr="00B16308">
              <w:rPr>
                <w:rFonts w:cstheme="minorHAnsi"/>
                <w:sz w:val="24"/>
                <w:szCs w:val="24"/>
              </w:rPr>
              <w:t xml:space="preserve"> /</w:t>
            </w:r>
            <w:r w:rsidR="00B16308">
              <w:rPr>
                <w:rFonts w:cstheme="minorHAnsi"/>
                <w:sz w:val="24"/>
                <w:szCs w:val="24"/>
              </w:rPr>
              <w:t xml:space="preserve"> </w:t>
            </w:r>
            <w:r w:rsidR="00730B97" w:rsidRPr="00B16308">
              <w:rPr>
                <w:rFonts w:cstheme="minorHAnsi"/>
                <w:sz w:val="24"/>
                <w:szCs w:val="24"/>
                <w:lang w:eastAsia="en-GB"/>
              </w:rPr>
              <w:t>Being able to make preliminary diagnosis/ to reach diagnoses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E130FD"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E130FD" w:rsidRPr="00B16308" w:rsidRDefault="00E130FD" w:rsidP="00B16308">
            <w:pPr>
              <w:pStyle w:val="AralkYok"/>
              <w:jc w:val="both"/>
              <w:rPr>
                <w:rFonts w:cstheme="minorHAnsi"/>
                <w:sz w:val="24"/>
                <w:szCs w:val="24"/>
                <w:lang w:eastAsia="en-GB"/>
              </w:rPr>
            </w:pPr>
            <w:r w:rsidRPr="00B16308">
              <w:rPr>
                <w:rFonts w:cstheme="minorHAnsi"/>
                <w:sz w:val="24"/>
                <w:szCs w:val="24"/>
              </w:rPr>
              <w:t>Hasta dosyası hazırlama/</w:t>
            </w:r>
            <w:r w:rsidR="00B16308">
              <w:rPr>
                <w:rFonts w:cstheme="minorHAnsi"/>
                <w:sz w:val="24"/>
                <w:szCs w:val="24"/>
              </w:rPr>
              <w:t xml:space="preserve"> </w:t>
            </w:r>
            <w:r w:rsidRPr="00B16308">
              <w:rPr>
                <w:rFonts w:cstheme="minorHAnsi"/>
                <w:sz w:val="24"/>
                <w:szCs w:val="24"/>
              </w:rPr>
              <w:t>Preparing</w:t>
            </w:r>
          </w:p>
          <w:p w:rsidR="00E130FD" w:rsidRPr="00B16308" w:rsidRDefault="00E130FD" w:rsidP="00B16308">
            <w:pPr>
              <w:pStyle w:val="Pa2"/>
              <w:jc w:val="both"/>
              <w:rPr>
                <w:rFonts w:asciiTheme="minorHAnsi" w:hAnsiTheme="minorHAnsi" w:cstheme="minorHAnsi"/>
                <w:color w:val="000000"/>
              </w:rPr>
            </w:pPr>
            <w:r w:rsidRPr="00B16308">
              <w:rPr>
                <w:rStyle w:val="A3"/>
                <w:rFonts w:asciiTheme="minorHAnsi" w:hAnsiTheme="minorHAnsi" w:cstheme="minorHAnsi"/>
                <w:sz w:val="24"/>
                <w:szCs w:val="24"/>
              </w:rPr>
              <w:t xml:space="preserve">patient’s medical file </w:t>
            </w:r>
          </w:p>
          <w:p w:rsidR="00E130FD" w:rsidRPr="00B16308" w:rsidRDefault="00E130FD" w:rsidP="00B16308">
            <w:pPr>
              <w:pStyle w:val="AralkYok"/>
              <w:jc w:val="both"/>
              <w:rPr>
                <w:rFonts w:cstheme="minorHAnsi"/>
                <w:sz w:val="24"/>
                <w:szCs w:val="24"/>
                <w:lang w:eastAsia="en-GB"/>
              </w:rPr>
            </w:pP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130FD" w:rsidRPr="00B16308" w:rsidRDefault="00E130F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E130FD" w:rsidRPr="00B16308" w:rsidRDefault="00E130FD"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130FD" w:rsidRPr="00B16308" w:rsidRDefault="00E130F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E130FD" w:rsidRPr="00B16308" w:rsidRDefault="00E130FD"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E130FD" w:rsidRPr="00B16308" w:rsidRDefault="00E130FD"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576"/>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pStyle w:val="AralkYok"/>
              <w:jc w:val="both"/>
              <w:rPr>
                <w:rFonts w:cstheme="minorHAnsi"/>
                <w:sz w:val="24"/>
                <w:szCs w:val="24"/>
                <w:lang w:eastAsia="en-GB"/>
              </w:rPr>
            </w:pPr>
            <w:r w:rsidRPr="00B16308">
              <w:rPr>
                <w:rFonts w:cstheme="minorHAnsi"/>
                <w:sz w:val="24"/>
                <w:szCs w:val="24"/>
                <w:lang w:eastAsia="en-GB"/>
              </w:rPr>
              <w:t>Tanı için gereken temel laboratuvar tetkiklerini uygun sırayla isteme, sonuçları değerlendirebilme</w:t>
            </w:r>
            <w:r w:rsidR="00730B97" w:rsidRPr="00B16308">
              <w:rPr>
                <w:rFonts w:cstheme="minorHAnsi"/>
                <w:sz w:val="24"/>
                <w:szCs w:val="24"/>
                <w:lang w:eastAsia="en-GB"/>
              </w:rPr>
              <w:t>/ Requesting basic laboratory tests required for diagnosis in the appropriate order, evaluating the results</w:t>
            </w:r>
            <w:r w:rsidRPr="00B16308">
              <w:rPr>
                <w:rFonts w:cstheme="minorHAnsi"/>
                <w:sz w:val="24"/>
                <w:szCs w:val="24"/>
                <w:lang w:eastAsia="en-GB"/>
              </w:rPr>
              <w:t xml:space="preserve"> </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576"/>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Tedaviyi planlama, tedavinin yararını değerlendirme ve izleme</w:t>
            </w:r>
            <w:r w:rsidR="00730B97" w:rsidRPr="00B16308">
              <w:rPr>
                <w:rFonts w:eastAsia="Times New Roman" w:cstheme="minorHAnsi"/>
                <w:color w:val="000000"/>
                <w:sz w:val="24"/>
                <w:szCs w:val="24"/>
                <w:lang w:eastAsia="en-GB"/>
              </w:rPr>
              <w:t>/</w:t>
            </w:r>
            <w:r w:rsidR="00730B97" w:rsidRPr="00B16308">
              <w:rPr>
                <w:rFonts w:eastAsia="Times New Roman" w:cstheme="minorHAnsi"/>
                <w:bCs/>
                <w:color w:val="000000"/>
                <w:sz w:val="24"/>
                <w:szCs w:val="24"/>
                <w:lang w:eastAsia="en-GB"/>
              </w:rPr>
              <w:t xml:space="preserve"> Planning treatment, evaluating the benefits of treatment and monitoring</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156087"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Olgu sunma</w:t>
            </w:r>
            <w:r w:rsidR="0053537A" w:rsidRPr="00B16308">
              <w:rPr>
                <w:rFonts w:eastAsia="Times New Roman" w:cstheme="minorHAnsi"/>
                <w:color w:val="000000"/>
                <w:sz w:val="24"/>
                <w:szCs w:val="24"/>
                <w:lang w:eastAsia="en-GB"/>
              </w:rPr>
              <w:t>/</w:t>
            </w:r>
            <w:r w:rsidR="0053537A" w:rsidRPr="00B16308">
              <w:rPr>
                <w:rFonts w:eastAsia="Times New Roman" w:cstheme="minorHAnsi"/>
                <w:bCs/>
                <w:color w:val="000000"/>
                <w:sz w:val="24"/>
                <w:szCs w:val="24"/>
                <w:lang w:eastAsia="en-GB"/>
              </w:rPr>
              <w:t xml:space="preserve"> Presenting a case</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540"/>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Epikriz yazabilme</w:t>
            </w:r>
            <w:r w:rsidR="0053537A" w:rsidRPr="00B16308">
              <w:rPr>
                <w:rFonts w:eastAsia="Times New Roman" w:cstheme="minorHAnsi"/>
                <w:color w:val="000000"/>
                <w:sz w:val="24"/>
                <w:szCs w:val="24"/>
                <w:lang w:eastAsia="en-GB"/>
              </w:rPr>
              <w:t>/</w:t>
            </w:r>
            <w:r w:rsidR="0053537A" w:rsidRPr="00B16308">
              <w:rPr>
                <w:rFonts w:eastAsia="Times New Roman" w:cstheme="minorHAnsi"/>
                <w:bCs/>
                <w:color w:val="000000"/>
                <w:sz w:val="24"/>
                <w:szCs w:val="24"/>
                <w:lang w:eastAsia="en-GB"/>
              </w:rPr>
              <w:t xml:space="preserve"> Being able to write an epicrisis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Reçete yazabilme</w:t>
            </w:r>
            <w:r w:rsidR="003266D5" w:rsidRPr="00B16308">
              <w:rPr>
                <w:rFonts w:eastAsia="Times New Roman" w:cstheme="minorHAnsi"/>
                <w:color w:val="000000"/>
                <w:sz w:val="24"/>
                <w:szCs w:val="24"/>
                <w:lang w:eastAsia="en-GB"/>
              </w:rPr>
              <w:t>/</w:t>
            </w:r>
            <w:r w:rsidR="003266D5" w:rsidRPr="00B16308">
              <w:rPr>
                <w:rFonts w:eastAsia="Times New Roman" w:cstheme="minorHAnsi"/>
                <w:bCs/>
                <w:color w:val="000000"/>
                <w:sz w:val="24"/>
                <w:szCs w:val="24"/>
                <w:lang w:eastAsia="en-GB"/>
              </w:rPr>
              <w:t xml:space="preserve"> Being able to write a prescription</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347364" w:rsidRPr="00686961" w:rsidTr="00B16308">
        <w:trPr>
          <w:trHeight w:val="864"/>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053251" w:rsidRPr="00B16308" w:rsidRDefault="00053251" w:rsidP="00B16308">
            <w:pPr>
              <w:jc w:val="both"/>
              <w:rPr>
                <w:rFonts w:eastAsia="Times New Roman" w:cstheme="minorHAnsi"/>
                <w:color w:val="000000"/>
                <w:sz w:val="24"/>
                <w:szCs w:val="24"/>
                <w:lang w:eastAsia="en-GB"/>
              </w:rPr>
            </w:pPr>
            <w:r w:rsidRPr="00B16308">
              <w:rPr>
                <w:rFonts w:cstheme="minorHAnsi"/>
                <w:sz w:val="24"/>
                <w:szCs w:val="24"/>
              </w:rPr>
              <w:t xml:space="preserve">Güncel mevzuata uygun sağlık raporlarını hazırlayabilme/ </w:t>
            </w:r>
            <w:r w:rsidR="00B16308" w:rsidRPr="00B16308">
              <w:rPr>
                <w:rFonts w:cstheme="minorHAnsi"/>
                <w:sz w:val="24"/>
                <w:szCs w:val="24"/>
                <w:lang w:eastAsia="en-GB"/>
              </w:rPr>
              <w:t>Being able</w:t>
            </w:r>
            <w:r w:rsidRPr="00B16308">
              <w:rPr>
                <w:rFonts w:cstheme="minorHAnsi"/>
                <w:sz w:val="24"/>
                <w:szCs w:val="24"/>
              </w:rPr>
              <w:t xml:space="preserve"> to prepare medical reports in accordance with current legislation</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A02BE9"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053251" w:rsidRPr="00B16308" w:rsidRDefault="00053251" w:rsidP="00B16308">
            <w:pPr>
              <w:spacing w:after="0" w:line="240" w:lineRule="auto"/>
              <w:jc w:val="center"/>
              <w:rPr>
                <w:rFonts w:eastAsia="Times New Roman" w:cstheme="minorHAnsi"/>
                <w:color w:val="000000"/>
                <w:sz w:val="24"/>
                <w:szCs w:val="24"/>
                <w:lang w:eastAsia="en-GB"/>
              </w:rPr>
            </w:pPr>
          </w:p>
        </w:tc>
      </w:tr>
      <w:tr w:rsidR="00EB3ABE" w:rsidRPr="00686961" w:rsidTr="00B16308">
        <w:trPr>
          <w:trHeight w:val="864"/>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B16308" w:rsidRDefault="00EB3ABE" w:rsidP="00B16308">
            <w:pPr>
              <w:jc w:val="both"/>
              <w:rPr>
                <w:rFonts w:cstheme="minorHAnsi"/>
                <w:sz w:val="24"/>
                <w:szCs w:val="24"/>
              </w:rPr>
            </w:pPr>
            <w:r w:rsidRPr="00B16308">
              <w:rPr>
                <w:rFonts w:cstheme="minorHAnsi"/>
                <w:sz w:val="24"/>
                <w:szCs w:val="24"/>
              </w:rPr>
              <w:t xml:space="preserve">Tedaviyi red belgesi hazırlayabilme/ </w:t>
            </w:r>
            <w:r w:rsidR="00B16308" w:rsidRPr="00B16308">
              <w:rPr>
                <w:rFonts w:cstheme="minorHAnsi"/>
                <w:sz w:val="24"/>
                <w:szCs w:val="24"/>
                <w:lang w:eastAsia="en-GB"/>
              </w:rPr>
              <w:t>Being able</w:t>
            </w:r>
            <w:r w:rsidRPr="00B16308">
              <w:rPr>
                <w:rFonts w:cstheme="minorHAnsi"/>
                <w:sz w:val="24"/>
                <w:szCs w:val="24"/>
              </w:rPr>
              <w:t xml:space="preserve"> to prepare a treatment refusal document</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576"/>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Hasta-hekim, hekim-hekim ilişkileri konusunda bilgi ve beceri kazanma </w:t>
            </w:r>
            <w:r w:rsidR="0022332C" w:rsidRPr="00B16308">
              <w:rPr>
                <w:rFonts w:eastAsia="Times New Roman" w:cstheme="minorHAnsi"/>
                <w:color w:val="000000"/>
                <w:sz w:val="24"/>
                <w:szCs w:val="24"/>
                <w:lang w:eastAsia="en-GB"/>
              </w:rPr>
              <w:t>/</w:t>
            </w:r>
            <w:r w:rsidR="0022332C" w:rsidRPr="00B16308">
              <w:rPr>
                <w:rFonts w:eastAsia="Times New Roman" w:cstheme="minorHAnsi"/>
                <w:bCs/>
                <w:color w:val="000000"/>
                <w:sz w:val="24"/>
                <w:szCs w:val="24"/>
                <w:lang w:eastAsia="en-GB"/>
              </w:rPr>
              <w:t xml:space="preserve"> Gaining knowledge and skills in </w:t>
            </w:r>
            <w:r w:rsidR="0022332C" w:rsidRPr="00B16308">
              <w:rPr>
                <w:rFonts w:eastAsia="Times New Roman" w:cstheme="minorHAnsi"/>
                <w:bCs/>
                <w:color w:val="000000"/>
                <w:sz w:val="24"/>
                <w:szCs w:val="24"/>
                <w:lang w:eastAsia="en-GB"/>
              </w:rPr>
              <w:lastRenderedPageBreak/>
              <w:t>patient-physician, physician-physician relationships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lastRenderedPageBreak/>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A02BE9"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lastRenderedPageBreak/>
              <w:t>Bilimsel yaklaşımı bilme, araştırmacı kişili</w:t>
            </w:r>
            <w:r w:rsidR="00A02BE9" w:rsidRPr="00B16308">
              <w:rPr>
                <w:rFonts w:eastAsia="Times New Roman" w:cstheme="minorHAnsi"/>
                <w:color w:val="000000"/>
                <w:sz w:val="24"/>
                <w:szCs w:val="24"/>
                <w:lang w:eastAsia="en-GB"/>
              </w:rPr>
              <w:t>k</w:t>
            </w:r>
            <w:r w:rsidRPr="00B16308">
              <w:rPr>
                <w:rFonts w:eastAsia="Times New Roman" w:cstheme="minorHAnsi"/>
                <w:color w:val="000000"/>
                <w:sz w:val="24"/>
                <w:szCs w:val="24"/>
                <w:lang w:eastAsia="en-GB"/>
              </w:rPr>
              <w:t xml:space="preserve"> kazanma</w:t>
            </w:r>
            <w:r w:rsidR="0022332C" w:rsidRPr="00B16308">
              <w:rPr>
                <w:rFonts w:eastAsia="Times New Roman" w:cstheme="minorHAnsi"/>
                <w:color w:val="000000"/>
                <w:sz w:val="24"/>
                <w:szCs w:val="24"/>
                <w:lang w:eastAsia="en-GB"/>
              </w:rPr>
              <w:t>/</w:t>
            </w:r>
            <w:r w:rsidR="0022332C" w:rsidRPr="00B16308">
              <w:rPr>
                <w:rFonts w:eastAsia="Times New Roman" w:cstheme="minorHAnsi"/>
                <w:bCs/>
                <w:color w:val="000000"/>
                <w:sz w:val="24"/>
                <w:szCs w:val="24"/>
                <w:lang w:eastAsia="en-GB"/>
              </w:rPr>
              <w:t xml:space="preserve"> Knowing the scientific approach, gaining an investigative personality</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Ekip çalışması yapabilme etik kurallara uyma</w:t>
            </w:r>
            <w:r w:rsidR="0022332C" w:rsidRPr="00B16308">
              <w:rPr>
                <w:rFonts w:eastAsia="Times New Roman" w:cstheme="minorHAnsi"/>
                <w:color w:val="000000"/>
                <w:sz w:val="24"/>
                <w:szCs w:val="24"/>
                <w:lang w:eastAsia="en-GB"/>
              </w:rPr>
              <w:t>/</w:t>
            </w:r>
            <w:r w:rsidR="0022332C" w:rsidRPr="00B16308">
              <w:rPr>
                <w:rFonts w:eastAsia="Times New Roman" w:cstheme="minorHAnsi"/>
                <w:bCs/>
                <w:color w:val="000000"/>
                <w:sz w:val="24"/>
                <w:szCs w:val="24"/>
                <w:lang w:eastAsia="en-GB"/>
              </w:rPr>
              <w:t xml:space="preserve"> Being able to work in teams and complying with ethical rules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A02BE9"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EB3ABE"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B16308" w:rsidRDefault="00EB3ABE" w:rsidP="00B16308">
            <w:pPr>
              <w:spacing w:after="0" w:line="240" w:lineRule="auto"/>
              <w:jc w:val="both"/>
              <w:rPr>
                <w:rFonts w:eastAsia="Times New Roman" w:cstheme="minorHAnsi"/>
                <w:color w:val="000000"/>
                <w:sz w:val="24"/>
                <w:szCs w:val="24"/>
                <w:lang w:eastAsia="en-GB"/>
              </w:rPr>
            </w:pPr>
            <w:r w:rsidRPr="00B16308">
              <w:rPr>
                <w:rFonts w:cstheme="minorHAnsi"/>
                <w:sz w:val="24"/>
                <w:szCs w:val="24"/>
              </w:rPr>
              <w:t xml:space="preserve">Güncel literatür bilgisine ulaşabilme ve eleştirel gözle okuyabilme/ </w:t>
            </w:r>
            <w:r w:rsidR="00B16308" w:rsidRPr="00B16308">
              <w:rPr>
                <w:rFonts w:cstheme="minorHAnsi"/>
                <w:sz w:val="24"/>
                <w:szCs w:val="24"/>
                <w:lang w:eastAsia="en-GB"/>
              </w:rPr>
              <w:t>Being able</w:t>
            </w:r>
            <w:r w:rsidRPr="00B16308">
              <w:rPr>
                <w:rFonts w:cstheme="minorHAnsi"/>
                <w:sz w:val="24"/>
                <w:szCs w:val="24"/>
              </w:rPr>
              <w:t xml:space="preserve"> to access current literature and read it critically</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r>
      <w:tr w:rsidR="00EB3ABE"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B16308" w:rsidRDefault="00EB3ABE" w:rsidP="00B16308">
            <w:pPr>
              <w:spacing w:after="0" w:line="240" w:lineRule="auto"/>
              <w:jc w:val="both"/>
              <w:rPr>
                <w:rFonts w:cstheme="minorHAnsi"/>
                <w:sz w:val="24"/>
                <w:szCs w:val="24"/>
              </w:rPr>
            </w:pPr>
            <w:r w:rsidRPr="00B16308">
              <w:rPr>
                <w:rFonts w:cstheme="minorHAnsi"/>
                <w:sz w:val="24"/>
                <w:szCs w:val="24"/>
              </w:rPr>
              <w:t xml:space="preserve">Klinik karar verme sürecinde, kanıta dayalı tıp ilkelerini uygulayabilme/ </w:t>
            </w:r>
            <w:r w:rsidR="00B16308" w:rsidRPr="00B16308">
              <w:rPr>
                <w:rFonts w:cstheme="minorHAnsi"/>
                <w:sz w:val="24"/>
                <w:szCs w:val="24"/>
                <w:lang w:eastAsia="en-GB"/>
              </w:rPr>
              <w:t>Being able</w:t>
            </w:r>
            <w:r w:rsidRPr="00B16308">
              <w:rPr>
                <w:rFonts w:cstheme="minorHAnsi"/>
                <w:sz w:val="24"/>
                <w:szCs w:val="24"/>
              </w:rPr>
              <w:t xml:space="preserve"> to apply evidence-based medical principles in clinical decision making</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r>
      <w:tr w:rsidR="00EB3ABE"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B16308" w:rsidRDefault="00EB3ABE" w:rsidP="00B16308">
            <w:pPr>
              <w:spacing w:after="0" w:line="240" w:lineRule="auto"/>
              <w:jc w:val="both"/>
              <w:rPr>
                <w:rFonts w:cstheme="minorHAnsi"/>
                <w:sz w:val="24"/>
                <w:szCs w:val="24"/>
              </w:rPr>
            </w:pPr>
            <w:r w:rsidRPr="00B16308">
              <w:rPr>
                <w:rFonts w:cstheme="minorHAnsi"/>
                <w:sz w:val="24"/>
                <w:szCs w:val="24"/>
              </w:rPr>
              <w:t xml:space="preserve">Geriyatrik değerlendirme yapabilme/ </w:t>
            </w:r>
            <w:r w:rsidR="00B16308" w:rsidRPr="00B16308">
              <w:rPr>
                <w:rFonts w:cstheme="minorHAnsi"/>
                <w:sz w:val="24"/>
                <w:szCs w:val="24"/>
                <w:lang w:eastAsia="en-GB"/>
              </w:rPr>
              <w:t>Being able</w:t>
            </w:r>
            <w:r w:rsidRPr="00B16308">
              <w:rPr>
                <w:rFonts w:cstheme="minorHAnsi"/>
                <w:sz w:val="24"/>
                <w:szCs w:val="24"/>
              </w:rPr>
              <w:t xml:space="preserve"> to perform geriatric assessment</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EB3ABE" w:rsidRPr="00B16308" w:rsidRDefault="00EB3ABE" w:rsidP="00B16308">
            <w:pPr>
              <w:spacing w:after="0" w:line="240" w:lineRule="auto"/>
              <w:jc w:val="center"/>
              <w:rPr>
                <w:rFonts w:eastAsia="Times New Roman" w:cstheme="minorHAnsi"/>
                <w:color w:val="000000"/>
                <w:sz w:val="24"/>
                <w:szCs w:val="24"/>
                <w:lang w:eastAsia="en-GB"/>
              </w:rPr>
            </w:pPr>
          </w:p>
        </w:tc>
      </w:tr>
      <w:tr w:rsidR="00135EB5" w:rsidRPr="00686961" w:rsidTr="00B16308">
        <w:trPr>
          <w:trHeight w:val="288"/>
        </w:trPr>
        <w:tc>
          <w:tcPr>
            <w:tcW w:w="1418" w:type="pct"/>
            <w:tcBorders>
              <w:top w:val="single" w:sz="4" w:space="0" w:color="auto"/>
              <w:left w:val="single" w:sz="4" w:space="0" w:color="auto"/>
              <w:bottom w:val="single" w:sz="4" w:space="0" w:color="auto"/>
              <w:right w:val="single" w:sz="4" w:space="0" w:color="auto"/>
            </w:tcBorders>
            <w:shd w:val="clear" w:color="auto" w:fill="auto"/>
            <w:vAlign w:val="center"/>
          </w:tcPr>
          <w:p w:rsidR="00135EB5" w:rsidRPr="00B16308" w:rsidRDefault="00135EB5" w:rsidP="00B16308">
            <w:pPr>
              <w:spacing w:after="0" w:line="240" w:lineRule="auto"/>
              <w:jc w:val="both"/>
              <w:rPr>
                <w:rFonts w:cstheme="minorHAnsi"/>
                <w:sz w:val="24"/>
                <w:szCs w:val="24"/>
              </w:rPr>
            </w:pPr>
            <w:r w:rsidRPr="00B16308">
              <w:rPr>
                <w:rFonts w:cstheme="minorHAnsi"/>
                <w:sz w:val="24"/>
                <w:szCs w:val="24"/>
              </w:rPr>
              <w:t>Yasal olarak bildirimi zorunlu hastalıkları ve durumları bildirme ve raporlama/ Reporting and notifying legally notifiable diseases and conditions</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135EB5" w:rsidRPr="00B16308" w:rsidRDefault="00135EB5"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1033" w:type="pct"/>
            <w:tcBorders>
              <w:top w:val="single" w:sz="4" w:space="0" w:color="auto"/>
              <w:left w:val="nil"/>
              <w:bottom w:val="single" w:sz="4" w:space="0" w:color="auto"/>
              <w:right w:val="single" w:sz="4" w:space="0" w:color="auto"/>
            </w:tcBorders>
            <w:shd w:val="clear" w:color="auto" w:fill="auto"/>
            <w:noWrap/>
            <w:vAlign w:val="center"/>
          </w:tcPr>
          <w:p w:rsidR="00135EB5" w:rsidRPr="00B16308" w:rsidRDefault="00135EB5" w:rsidP="00B16308">
            <w:pPr>
              <w:spacing w:after="0" w:line="240" w:lineRule="auto"/>
              <w:jc w:val="center"/>
              <w:rPr>
                <w:rFonts w:eastAsia="Times New Roman" w:cstheme="minorHAnsi"/>
                <w:color w:val="000000"/>
                <w:sz w:val="24"/>
                <w:szCs w:val="24"/>
                <w:lang w:eastAsia="en-GB"/>
              </w:rPr>
            </w:pPr>
          </w:p>
        </w:tc>
        <w:tc>
          <w:tcPr>
            <w:tcW w:w="537" w:type="pct"/>
            <w:tcBorders>
              <w:top w:val="single" w:sz="4" w:space="0" w:color="auto"/>
              <w:left w:val="nil"/>
              <w:bottom w:val="single" w:sz="4" w:space="0" w:color="auto"/>
              <w:right w:val="single" w:sz="4" w:space="0" w:color="auto"/>
            </w:tcBorders>
            <w:shd w:val="clear" w:color="auto" w:fill="auto"/>
            <w:noWrap/>
            <w:vAlign w:val="center"/>
          </w:tcPr>
          <w:p w:rsidR="00135EB5" w:rsidRPr="00B16308" w:rsidRDefault="00135EB5"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425" w:type="pct"/>
            <w:tcBorders>
              <w:top w:val="single" w:sz="4" w:space="0" w:color="auto"/>
              <w:left w:val="nil"/>
              <w:bottom w:val="single" w:sz="4" w:space="0" w:color="auto"/>
              <w:right w:val="single" w:sz="4" w:space="0" w:color="auto"/>
            </w:tcBorders>
            <w:shd w:val="clear" w:color="auto" w:fill="auto"/>
            <w:noWrap/>
            <w:vAlign w:val="center"/>
          </w:tcPr>
          <w:p w:rsidR="00135EB5" w:rsidRPr="00B16308" w:rsidRDefault="00135EB5" w:rsidP="00B16308">
            <w:pPr>
              <w:spacing w:after="0" w:line="240" w:lineRule="auto"/>
              <w:jc w:val="center"/>
              <w:rPr>
                <w:rFonts w:eastAsia="Times New Roman" w:cstheme="minorHAnsi"/>
                <w:color w:val="000000"/>
                <w:sz w:val="24"/>
                <w:szCs w:val="24"/>
                <w:lang w:eastAsia="en-GB"/>
              </w:rPr>
            </w:pPr>
          </w:p>
        </w:tc>
        <w:tc>
          <w:tcPr>
            <w:tcW w:w="747" w:type="pct"/>
            <w:tcBorders>
              <w:top w:val="single" w:sz="4" w:space="0" w:color="auto"/>
              <w:left w:val="nil"/>
              <w:bottom w:val="single" w:sz="4" w:space="0" w:color="auto"/>
              <w:right w:val="single" w:sz="4" w:space="0" w:color="auto"/>
            </w:tcBorders>
            <w:shd w:val="clear" w:color="auto" w:fill="auto"/>
            <w:noWrap/>
            <w:vAlign w:val="center"/>
          </w:tcPr>
          <w:p w:rsidR="00135EB5" w:rsidRPr="00B16308" w:rsidRDefault="00135EB5" w:rsidP="00B16308">
            <w:pPr>
              <w:spacing w:after="0" w:line="240" w:lineRule="auto"/>
              <w:jc w:val="center"/>
              <w:rPr>
                <w:rFonts w:eastAsia="Times New Roman" w:cstheme="minorHAnsi"/>
                <w:color w:val="000000"/>
                <w:sz w:val="24"/>
                <w:szCs w:val="24"/>
                <w:lang w:eastAsia="en-GB"/>
              </w:rPr>
            </w:pPr>
          </w:p>
        </w:tc>
      </w:tr>
    </w:tbl>
    <w:p w:rsidR="00A02BE9" w:rsidRDefault="00A02BE9"/>
    <w:tbl>
      <w:tblPr>
        <w:tblW w:w="6101" w:type="pct"/>
        <w:tblInd w:w="-856" w:type="dxa"/>
        <w:tblLayout w:type="fixed"/>
        <w:tblLook w:val="04A0" w:firstRow="1" w:lastRow="0" w:firstColumn="1" w:lastColumn="0" w:noHBand="0" w:noVBand="1"/>
      </w:tblPr>
      <w:tblGrid>
        <w:gridCol w:w="3828"/>
        <w:gridCol w:w="2125"/>
        <w:gridCol w:w="1369"/>
        <w:gridCol w:w="942"/>
        <w:gridCol w:w="1154"/>
        <w:gridCol w:w="1639"/>
      </w:tblGrid>
      <w:tr w:rsidR="00686961" w:rsidRPr="00686961" w:rsidTr="00B16308">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PRATİK BECERİLER</w:t>
            </w:r>
            <w:r w:rsidR="001B5CAC" w:rsidRPr="00B16308">
              <w:rPr>
                <w:rFonts w:eastAsia="Times New Roman" w:cstheme="minorHAnsi"/>
                <w:b/>
                <w:bCs/>
                <w:color w:val="FFFFFF"/>
                <w:sz w:val="24"/>
                <w:szCs w:val="24"/>
                <w:lang w:eastAsia="en-GB"/>
              </w:rPr>
              <w:t>/PRACTICAL SKILLS</w:t>
            </w:r>
          </w:p>
        </w:tc>
      </w:tr>
      <w:tr w:rsidR="00824F89" w:rsidRPr="00686961" w:rsidTr="00B16308">
        <w:trPr>
          <w:trHeight w:val="864"/>
        </w:trPr>
        <w:tc>
          <w:tcPr>
            <w:tcW w:w="1731" w:type="pct"/>
            <w:tcBorders>
              <w:top w:val="nil"/>
              <w:left w:val="single" w:sz="4" w:space="0" w:color="auto"/>
              <w:bottom w:val="single" w:sz="4" w:space="0" w:color="auto"/>
              <w:right w:val="single" w:sz="4" w:space="0" w:color="auto"/>
            </w:tcBorders>
            <w:shd w:val="clear" w:color="000000" w:fill="002060"/>
            <w:vAlign w:val="center"/>
            <w:hideMark/>
          </w:tcPr>
          <w:p w:rsidR="00686961" w:rsidRPr="00B16308" w:rsidRDefault="00686961" w:rsidP="00686961">
            <w:pPr>
              <w:spacing w:after="0" w:line="240" w:lineRule="auto"/>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İŞLEM</w:t>
            </w:r>
            <w:r w:rsidR="001B5CAC" w:rsidRPr="00B16308">
              <w:rPr>
                <w:rFonts w:eastAsia="Times New Roman" w:cstheme="minorHAnsi"/>
                <w:b/>
                <w:bCs/>
                <w:color w:val="FFFFFF"/>
                <w:sz w:val="24"/>
                <w:szCs w:val="24"/>
                <w:lang w:eastAsia="en-GB"/>
              </w:rPr>
              <w:t>/PROCEDURE</w:t>
            </w:r>
          </w:p>
        </w:tc>
        <w:tc>
          <w:tcPr>
            <w:tcW w:w="961" w:type="pct"/>
            <w:tcBorders>
              <w:top w:val="nil"/>
              <w:left w:val="nil"/>
              <w:bottom w:val="single" w:sz="4" w:space="0" w:color="auto"/>
              <w:right w:val="single" w:sz="4" w:space="0" w:color="auto"/>
            </w:tcBorders>
            <w:shd w:val="clear" w:color="000000" w:fill="002060"/>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ÖĞRENME DÜZEYİ</w:t>
            </w:r>
            <w:r w:rsidR="001B5CAC" w:rsidRPr="00B16308">
              <w:rPr>
                <w:rFonts w:eastAsia="Times New Roman" w:cstheme="minorHAnsi"/>
                <w:b/>
                <w:bCs/>
                <w:color w:val="FFFFFF"/>
                <w:sz w:val="24"/>
                <w:szCs w:val="24"/>
                <w:lang w:eastAsia="en-GB"/>
              </w:rPr>
              <w:t>/</w:t>
            </w:r>
            <w:r w:rsidR="00B16308">
              <w:rPr>
                <w:rFonts w:eastAsia="Times New Roman" w:cstheme="minorHAnsi"/>
                <w:b/>
                <w:bCs/>
                <w:color w:val="FFFFFF"/>
                <w:sz w:val="24"/>
                <w:szCs w:val="24"/>
                <w:lang w:eastAsia="en-GB"/>
              </w:rPr>
              <w:t xml:space="preserve"> </w:t>
            </w:r>
            <w:r w:rsidR="001B5CAC" w:rsidRPr="00B16308">
              <w:rPr>
                <w:rFonts w:eastAsia="Times New Roman" w:cstheme="minorHAnsi"/>
                <w:b/>
                <w:bCs/>
                <w:color w:val="FFFFFF"/>
                <w:sz w:val="24"/>
                <w:szCs w:val="24"/>
                <w:lang w:eastAsia="en-GB"/>
              </w:rPr>
              <w:t>LEARNING LEVEL</w:t>
            </w:r>
          </w:p>
        </w:tc>
        <w:tc>
          <w:tcPr>
            <w:tcW w:w="619" w:type="pct"/>
            <w:tcBorders>
              <w:top w:val="nil"/>
              <w:left w:val="nil"/>
              <w:bottom w:val="single" w:sz="4" w:space="0" w:color="auto"/>
              <w:right w:val="single" w:sz="4" w:space="0" w:color="auto"/>
            </w:tcBorders>
            <w:shd w:val="clear" w:color="000000" w:fill="002060"/>
            <w:vAlign w:val="center"/>
            <w:hideMark/>
          </w:tcPr>
          <w:p w:rsidR="006736FA"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UYGULAMA SAYISI</w:t>
            </w:r>
            <w:r w:rsidR="001B5CAC" w:rsidRPr="00B16308">
              <w:rPr>
                <w:rFonts w:eastAsia="Times New Roman" w:cstheme="minorHAnsi"/>
                <w:b/>
                <w:bCs/>
                <w:color w:val="FFFFFF"/>
                <w:sz w:val="24"/>
                <w:szCs w:val="24"/>
                <w:lang w:eastAsia="en-GB"/>
              </w:rPr>
              <w:t>/</w:t>
            </w:r>
          </w:p>
          <w:p w:rsidR="00686961" w:rsidRPr="00B16308" w:rsidRDefault="001B5CAC"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APPLICATION NUMBER</w:t>
            </w:r>
          </w:p>
        </w:tc>
        <w:tc>
          <w:tcPr>
            <w:tcW w:w="426" w:type="pct"/>
            <w:tcBorders>
              <w:top w:val="nil"/>
              <w:left w:val="nil"/>
              <w:bottom w:val="single" w:sz="4" w:space="0" w:color="auto"/>
              <w:right w:val="single" w:sz="4" w:space="0" w:color="auto"/>
            </w:tcBorders>
            <w:shd w:val="clear" w:color="000000" w:fill="002060"/>
            <w:noWrap/>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TİPİ</w:t>
            </w:r>
            <w:r w:rsidR="001B5CAC" w:rsidRPr="00B16308">
              <w:rPr>
                <w:rFonts w:eastAsia="Times New Roman" w:cstheme="minorHAnsi"/>
                <w:b/>
                <w:bCs/>
                <w:color w:val="FFFFFF"/>
                <w:sz w:val="24"/>
                <w:szCs w:val="24"/>
                <w:lang w:eastAsia="en-GB"/>
              </w:rPr>
              <w:t>/TYPE</w:t>
            </w:r>
          </w:p>
        </w:tc>
        <w:tc>
          <w:tcPr>
            <w:tcW w:w="522" w:type="pct"/>
            <w:tcBorders>
              <w:top w:val="nil"/>
              <w:left w:val="nil"/>
              <w:bottom w:val="single" w:sz="4" w:space="0" w:color="auto"/>
              <w:right w:val="single" w:sz="4" w:space="0" w:color="auto"/>
            </w:tcBorders>
            <w:shd w:val="clear" w:color="000000" w:fill="002060"/>
            <w:noWrap/>
            <w:vAlign w:val="center"/>
            <w:hideMark/>
          </w:tcPr>
          <w:p w:rsidR="00686961"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TARİH</w:t>
            </w:r>
            <w:r w:rsidR="001B5CAC" w:rsidRPr="00B16308">
              <w:rPr>
                <w:rFonts w:eastAsia="Times New Roman" w:cstheme="minorHAnsi"/>
                <w:b/>
                <w:bCs/>
                <w:color w:val="FFFFFF"/>
                <w:sz w:val="24"/>
                <w:szCs w:val="24"/>
                <w:lang w:eastAsia="en-GB"/>
              </w:rPr>
              <w:t>/DATE</w:t>
            </w:r>
          </w:p>
        </w:tc>
        <w:tc>
          <w:tcPr>
            <w:tcW w:w="740" w:type="pct"/>
            <w:tcBorders>
              <w:top w:val="nil"/>
              <w:left w:val="nil"/>
              <w:bottom w:val="single" w:sz="4" w:space="0" w:color="auto"/>
              <w:right w:val="single" w:sz="4" w:space="0" w:color="auto"/>
            </w:tcBorders>
            <w:shd w:val="clear" w:color="000000" w:fill="002060"/>
            <w:noWrap/>
            <w:vAlign w:val="center"/>
            <w:hideMark/>
          </w:tcPr>
          <w:p w:rsidR="00A02BE9" w:rsidRPr="00B16308" w:rsidRDefault="00686961"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ONAYLAYAN</w:t>
            </w:r>
            <w:r w:rsidR="001B5CAC" w:rsidRPr="00B16308">
              <w:rPr>
                <w:rFonts w:eastAsia="Times New Roman" w:cstheme="minorHAnsi"/>
                <w:b/>
                <w:bCs/>
                <w:color w:val="FFFFFF"/>
                <w:sz w:val="24"/>
                <w:szCs w:val="24"/>
                <w:lang w:eastAsia="en-GB"/>
              </w:rPr>
              <w:t>/</w:t>
            </w:r>
          </w:p>
          <w:p w:rsidR="00686961" w:rsidRPr="00B16308" w:rsidRDefault="001B5CAC" w:rsidP="00686961">
            <w:pPr>
              <w:spacing w:after="0" w:line="240" w:lineRule="auto"/>
              <w:jc w:val="center"/>
              <w:rPr>
                <w:rFonts w:eastAsia="Times New Roman" w:cstheme="minorHAnsi"/>
                <w:b/>
                <w:bCs/>
                <w:color w:val="FFFFFF"/>
                <w:sz w:val="24"/>
                <w:szCs w:val="24"/>
                <w:lang w:eastAsia="en-GB"/>
              </w:rPr>
            </w:pPr>
            <w:r w:rsidRPr="00B16308">
              <w:rPr>
                <w:rFonts w:eastAsia="Times New Roman" w:cstheme="minorHAnsi"/>
                <w:b/>
                <w:bCs/>
                <w:color w:val="FFFFFF"/>
                <w:sz w:val="24"/>
                <w:szCs w:val="24"/>
                <w:lang w:eastAsia="en-GB"/>
              </w:rPr>
              <w:t>APPROVED BY</w:t>
            </w: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Kan basıncı ölçümü ve değerlendirme</w:t>
            </w:r>
            <w:r w:rsidR="0022332C" w:rsidRPr="00B16308">
              <w:rPr>
                <w:rFonts w:eastAsia="Times New Roman" w:cstheme="minorHAnsi"/>
                <w:color w:val="000000"/>
                <w:sz w:val="24"/>
                <w:szCs w:val="24"/>
                <w:lang w:eastAsia="en-GB"/>
              </w:rPr>
              <w:t>/</w:t>
            </w:r>
            <w:r w:rsidRPr="00B16308">
              <w:rPr>
                <w:rFonts w:eastAsia="Times New Roman" w:cstheme="minorHAnsi"/>
                <w:color w:val="000000"/>
                <w:sz w:val="24"/>
                <w:szCs w:val="24"/>
                <w:lang w:eastAsia="en-GB"/>
              </w:rPr>
              <w:t xml:space="preserve"> </w:t>
            </w:r>
            <w:r w:rsidR="0022332C" w:rsidRPr="00B16308">
              <w:rPr>
                <w:rFonts w:eastAsia="Times New Roman" w:cstheme="minorHAnsi"/>
                <w:color w:val="000000"/>
                <w:sz w:val="24"/>
                <w:szCs w:val="24"/>
                <w:lang w:eastAsia="en-GB"/>
              </w:rPr>
              <w:t>Blood pressure measurement and evaluation</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w:t>
            </w:r>
            <w:r w:rsidR="00464B1C" w:rsidRPr="00B16308">
              <w:rPr>
                <w:rFonts w:eastAsia="Times New Roman" w:cstheme="minorHAnsi"/>
                <w:color w:val="000000"/>
                <w:sz w:val="24"/>
                <w:szCs w:val="24"/>
                <w:lang w:eastAsia="en-GB"/>
              </w:rPr>
              <w:t>/P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EKG çekme ve değerlendirme </w:t>
            </w:r>
            <w:r w:rsidR="0022332C" w:rsidRPr="00B16308">
              <w:rPr>
                <w:rFonts w:eastAsia="Times New Roman" w:cstheme="minorHAnsi"/>
                <w:color w:val="000000"/>
                <w:sz w:val="24"/>
                <w:szCs w:val="24"/>
                <w:lang w:eastAsia="en-GB"/>
              </w:rPr>
              <w:t xml:space="preserve">/ECG </w:t>
            </w:r>
            <w:r w:rsidR="00DE163D" w:rsidRPr="00B16308">
              <w:rPr>
                <w:rFonts w:eastAsia="Times New Roman" w:cstheme="minorHAnsi"/>
                <w:color w:val="000000"/>
                <w:sz w:val="24"/>
                <w:szCs w:val="24"/>
                <w:lang w:eastAsia="en-GB"/>
              </w:rPr>
              <w:t>taking</w:t>
            </w:r>
            <w:r w:rsidR="0022332C" w:rsidRPr="00B16308">
              <w:rPr>
                <w:rFonts w:eastAsia="Times New Roman" w:cstheme="minorHAnsi"/>
                <w:color w:val="000000"/>
                <w:sz w:val="24"/>
                <w:szCs w:val="24"/>
                <w:lang w:eastAsia="en-GB"/>
              </w:rPr>
              <w:t xml:space="preserve"> and evaluation</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Arter kan gazı örneği alma </w:t>
            </w:r>
            <w:r w:rsidR="0022332C" w:rsidRPr="00B16308">
              <w:rPr>
                <w:rFonts w:eastAsia="Times New Roman" w:cstheme="minorHAnsi"/>
                <w:color w:val="000000"/>
                <w:sz w:val="24"/>
                <w:szCs w:val="24"/>
                <w:lang w:eastAsia="en-GB"/>
              </w:rPr>
              <w:t>/Arterial blood gas sampling</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DE163D" w:rsidP="00B16308">
            <w:pPr>
              <w:jc w:val="both"/>
              <w:rPr>
                <w:rFonts w:eastAsia="Times New Roman" w:cstheme="minorHAnsi"/>
                <w:color w:val="000000"/>
                <w:sz w:val="24"/>
                <w:szCs w:val="24"/>
                <w:lang w:eastAsia="en-GB"/>
              </w:rPr>
            </w:pPr>
            <w:r w:rsidRPr="00B16308">
              <w:rPr>
                <w:rFonts w:cstheme="minorHAnsi"/>
                <w:sz w:val="24"/>
                <w:szCs w:val="24"/>
              </w:rPr>
              <w:lastRenderedPageBreak/>
              <w:t xml:space="preserve">Direkt radyografileri değerlendirebilme </w:t>
            </w:r>
            <w:r w:rsidR="00D61221" w:rsidRPr="00B16308">
              <w:rPr>
                <w:rFonts w:eastAsia="Times New Roman" w:cstheme="minorHAnsi"/>
                <w:color w:val="000000"/>
                <w:sz w:val="24"/>
                <w:szCs w:val="24"/>
                <w:lang w:eastAsia="en-GB"/>
              </w:rPr>
              <w:t>/</w:t>
            </w:r>
            <w:r w:rsidRPr="00B16308">
              <w:rPr>
                <w:rFonts w:cstheme="minorHAnsi"/>
                <w:sz w:val="24"/>
                <w:szCs w:val="24"/>
              </w:rPr>
              <w:t xml:space="preserve"> </w:t>
            </w:r>
            <w:r w:rsidRPr="00B16308">
              <w:rPr>
                <w:rFonts w:eastAsia="Times New Roman" w:cstheme="minorHAnsi"/>
                <w:color w:val="000000"/>
                <w:sz w:val="24"/>
                <w:szCs w:val="24"/>
                <w:lang w:eastAsia="en-GB"/>
              </w:rPr>
              <w:t>Being able to evaluate direct radiographs</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Hastadan kan örneği alma </w:t>
            </w:r>
            <w:r w:rsidR="00232634" w:rsidRPr="00B16308">
              <w:rPr>
                <w:rFonts w:eastAsia="Times New Roman" w:cstheme="minorHAnsi"/>
                <w:color w:val="000000"/>
                <w:sz w:val="24"/>
                <w:szCs w:val="24"/>
                <w:lang w:eastAsia="en-GB"/>
              </w:rPr>
              <w:t>/Obtaining blood samples from the patient</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736FA"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Nazogastrik sonda uygulaması </w:t>
            </w:r>
            <w:r w:rsidR="00232634" w:rsidRPr="00B16308">
              <w:rPr>
                <w:rFonts w:eastAsia="Times New Roman" w:cstheme="minorHAnsi"/>
                <w:color w:val="000000"/>
                <w:sz w:val="24"/>
                <w:szCs w:val="24"/>
                <w:lang w:eastAsia="en-GB"/>
              </w:rPr>
              <w:t>/Nasogastric catheterization</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CF5F5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135EB5"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Damar yolu açılması </w:t>
            </w:r>
            <w:r w:rsidR="00232634" w:rsidRPr="00B16308">
              <w:rPr>
                <w:rFonts w:eastAsia="Times New Roman" w:cstheme="minorHAnsi"/>
                <w:color w:val="000000"/>
                <w:sz w:val="24"/>
                <w:szCs w:val="24"/>
                <w:lang w:eastAsia="en-GB"/>
              </w:rPr>
              <w:t>/Opening vascular access</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34736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34736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 xml:space="preserve">Üriner sonda uygulaması </w:t>
            </w:r>
            <w:r w:rsidR="00232634" w:rsidRPr="00B16308">
              <w:rPr>
                <w:rFonts w:eastAsia="Times New Roman" w:cstheme="minorHAnsi"/>
                <w:color w:val="000000"/>
                <w:sz w:val="24"/>
                <w:szCs w:val="24"/>
                <w:lang w:eastAsia="en-GB"/>
              </w:rPr>
              <w:t>/Urinary catheterization</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686961" w:rsidP="00B16308">
            <w:pPr>
              <w:spacing w:after="0" w:line="240" w:lineRule="auto"/>
              <w:jc w:val="both"/>
              <w:rPr>
                <w:rFonts w:eastAsia="Times New Roman" w:cstheme="minorHAnsi"/>
                <w:color w:val="000000"/>
                <w:sz w:val="24"/>
                <w:szCs w:val="24"/>
                <w:lang w:eastAsia="en-GB"/>
              </w:rPr>
            </w:pPr>
            <w:r w:rsidRPr="00B16308">
              <w:rPr>
                <w:rFonts w:eastAsia="Times New Roman" w:cstheme="minorHAnsi"/>
                <w:color w:val="000000"/>
                <w:sz w:val="24"/>
                <w:szCs w:val="24"/>
                <w:lang w:eastAsia="en-GB"/>
              </w:rPr>
              <w:t>İntramüsküler, intravenöz</w:t>
            </w:r>
            <w:r w:rsidR="00CF5F51" w:rsidRPr="00B16308">
              <w:rPr>
                <w:rFonts w:eastAsia="Times New Roman" w:cstheme="minorHAnsi"/>
                <w:color w:val="000000"/>
                <w:sz w:val="24"/>
                <w:szCs w:val="24"/>
                <w:lang w:eastAsia="en-GB"/>
              </w:rPr>
              <w:t xml:space="preserve">, subkutan, intradermal </w:t>
            </w:r>
            <w:r w:rsidRPr="00B16308">
              <w:rPr>
                <w:rFonts w:eastAsia="Times New Roman" w:cstheme="minorHAnsi"/>
                <w:color w:val="000000"/>
                <w:sz w:val="24"/>
                <w:szCs w:val="24"/>
                <w:lang w:eastAsia="en-GB"/>
              </w:rPr>
              <w:t xml:space="preserve"> enjeksiyon </w:t>
            </w:r>
            <w:r w:rsidR="006736FA" w:rsidRPr="00B16308">
              <w:rPr>
                <w:rFonts w:eastAsia="Times New Roman" w:cstheme="minorHAnsi"/>
                <w:color w:val="000000"/>
                <w:sz w:val="24"/>
                <w:szCs w:val="24"/>
                <w:lang w:eastAsia="en-GB"/>
              </w:rPr>
              <w:t>y</w:t>
            </w:r>
            <w:r w:rsidRPr="00B16308">
              <w:rPr>
                <w:rFonts w:eastAsia="Times New Roman" w:cstheme="minorHAnsi"/>
                <w:color w:val="000000"/>
                <w:sz w:val="24"/>
                <w:szCs w:val="24"/>
                <w:lang w:eastAsia="en-GB"/>
              </w:rPr>
              <w:t>apma</w:t>
            </w:r>
            <w:r w:rsidR="006736FA" w:rsidRPr="00B16308">
              <w:rPr>
                <w:rFonts w:eastAsia="Times New Roman" w:cstheme="minorHAnsi"/>
                <w:color w:val="000000"/>
                <w:sz w:val="24"/>
                <w:szCs w:val="24"/>
                <w:lang w:eastAsia="en-GB"/>
              </w:rPr>
              <w:t xml:space="preserve"> </w:t>
            </w:r>
            <w:r w:rsidR="00232634" w:rsidRPr="00B16308">
              <w:rPr>
                <w:rFonts w:eastAsia="Times New Roman" w:cstheme="minorHAnsi"/>
                <w:color w:val="000000"/>
                <w:sz w:val="24"/>
                <w:szCs w:val="24"/>
                <w:lang w:eastAsia="en-GB"/>
              </w:rPr>
              <w:t>/Intramuscular, intravenous</w:t>
            </w:r>
            <w:r w:rsidR="00CF5F51" w:rsidRPr="00B16308">
              <w:rPr>
                <w:rFonts w:eastAsia="Times New Roman" w:cstheme="minorHAnsi"/>
                <w:color w:val="000000"/>
                <w:sz w:val="24"/>
                <w:szCs w:val="24"/>
                <w:lang w:eastAsia="en-GB"/>
              </w:rPr>
              <w:t xml:space="preserve">, subcutaneous, intradermal </w:t>
            </w:r>
            <w:r w:rsidR="00232634" w:rsidRPr="00B16308">
              <w:rPr>
                <w:rFonts w:eastAsia="Times New Roman" w:cstheme="minorHAnsi"/>
                <w:color w:val="000000"/>
                <w:sz w:val="24"/>
                <w:szCs w:val="24"/>
                <w:lang w:eastAsia="en-GB"/>
              </w:rPr>
              <w:t xml:space="preserve"> injection</w:t>
            </w:r>
            <w:r w:rsidRPr="00B16308">
              <w:rPr>
                <w:rFonts w:eastAsia="Times New Roman" w:cstheme="minorHAnsi"/>
                <w:color w:val="000000"/>
                <w:sz w:val="24"/>
                <w:szCs w:val="24"/>
                <w:lang w:eastAsia="en-GB"/>
              </w:rPr>
              <w:t xml:space="preserve"> </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CF5F5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CF5F51"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135EB5" w:rsidP="00B16308">
            <w:pPr>
              <w:spacing w:after="0" w:line="240" w:lineRule="auto"/>
              <w:jc w:val="both"/>
              <w:rPr>
                <w:rFonts w:eastAsia="Times New Roman" w:cstheme="minorHAnsi"/>
                <w:color w:val="000000"/>
                <w:sz w:val="24"/>
                <w:szCs w:val="24"/>
                <w:lang w:eastAsia="en-GB"/>
              </w:rPr>
            </w:pPr>
            <w:r w:rsidRPr="00B16308">
              <w:rPr>
                <w:rFonts w:cstheme="minorHAnsi"/>
                <w:sz w:val="24"/>
                <w:szCs w:val="24"/>
              </w:rPr>
              <w:t xml:space="preserve">Glukometre ile kan şekeri ölçümü yapabilme ve değerlendirebilme/ </w:t>
            </w:r>
            <w:r w:rsidR="00B16308" w:rsidRPr="00B16308">
              <w:rPr>
                <w:rFonts w:cstheme="minorHAnsi"/>
                <w:sz w:val="24"/>
                <w:szCs w:val="24"/>
                <w:lang w:eastAsia="en-GB"/>
              </w:rPr>
              <w:t>Being able</w:t>
            </w:r>
            <w:r w:rsidRPr="00B16308">
              <w:rPr>
                <w:rFonts w:cstheme="minorHAnsi"/>
                <w:sz w:val="24"/>
                <w:szCs w:val="24"/>
              </w:rPr>
              <w:t xml:space="preserve"> to measure and evaluate blood sugar with a glucometer/</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135EB5"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464B1C"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6736FA"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25350D" w:rsidRPr="00B16308" w:rsidRDefault="0025350D" w:rsidP="00B16308">
            <w:pPr>
              <w:pStyle w:val="AralkYok"/>
              <w:jc w:val="both"/>
              <w:rPr>
                <w:rFonts w:eastAsia="Times New Roman" w:cstheme="minorHAnsi"/>
                <w:color w:val="000000"/>
                <w:sz w:val="24"/>
                <w:szCs w:val="24"/>
                <w:lang w:eastAsia="en-GB"/>
              </w:rPr>
            </w:pPr>
            <w:r w:rsidRPr="00B16308">
              <w:rPr>
                <w:rFonts w:cstheme="minorHAnsi"/>
                <w:sz w:val="24"/>
                <w:szCs w:val="24"/>
              </w:rPr>
              <w:t xml:space="preserve">Hasta dosyası hazırlayabilme / </w:t>
            </w:r>
            <w:r w:rsidR="00B16308" w:rsidRPr="00B16308">
              <w:rPr>
                <w:rFonts w:cstheme="minorHAnsi"/>
                <w:sz w:val="24"/>
                <w:szCs w:val="24"/>
                <w:lang w:eastAsia="en-GB"/>
              </w:rPr>
              <w:t>Being able</w:t>
            </w:r>
            <w:r w:rsidRPr="00B16308">
              <w:rPr>
                <w:rFonts w:cstheme="minorHAnsi"/>
                <w:sz w:val="24"/>
                <w:szCs w:val="24"/>
              </w:rPr>
              <w:t xml:space="preserve"> to prepare patient file</w:t>
            </w:r>
          </w:p>
        </w:tc>
        <w:tc>
          <w:tcPr>
            <w:tcW w:w="961"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r>
      <w:tr w:rsidR="00E83217"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E83217" w:rsidRPr="00B16308" w:rsidRDefault="00E83217" w:rsidP="00B16308">
            <w:pPr>
              <w:pStyle w:val="AralkYok"/>
              <w:jc w:val="both"/>
              <w:rPr>
                <w:rFonts w:cstheme="minorHAnsi"/>
                <w:sz w:val="24"/>
                <w:szCs w:val="24"/>
              </w:rPr>
            </w:pPr>
            <w:r w:rsidRPr="00B16308">
              <w:rPr>
                <w:rFonts w:cstheme="minorHAnsi"/>
                <w:sz w:val="24"/>
                <w:szCs w:val="24"/>
              </w:rPr>
              <w:t xml:space="preserve">Akılcı laboratuvar ve görüntüleme inceleme istemi yapabilme / </w:t>
            </w:r>
            <w:r w:rsidR="00B16308" w:rsidRPr="00B16308">
              <w:rPr>
                <w:rFonts w:cstheme="minorHAnsi"/>
                <w:sz w:val="24"/>
                <w:szCs w:val="24"/>
                <w:lang w:eastAsia="en-GB"/>
              </w:rPr>
              <w:t>Being able</w:t>
            </w:r>
            <w:r w:rsidRPr="00B16308">
              <w:rPr>
                <w:rFonts w:cstheme="minorHAnsi"/>
                <w:sz w:val="24"/>
                <w:szCs w:val="24"/>
              </w:rPr>
              <w:t xml:space="preserve"> to request rational laboratory and imaging examinations</w:t>
            </w:r>
          </w:p>
        </w:tc>
        <w:tc>
          <w:tcPr>
            <w:tcW w:w="961"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D30C4E" w:rsidRPr="00B16308" w:rsidRDefault="00D30C4E" w:rsidP="00B16308">
            <w:pPr>
              <w:pStyle w:val="AralkYok"/>
              <w:jc w:val="both"/>
              <w:rPr>
                <w:rFonts w:cstheme="minorHAnsi"/>
                <w:sz w:val="24"/>
                <w:szCs w:val="24"/>
              </w:rPr>
            </w:pPr>
            <w:r w:rsidRPr="00B16308">
              <w:rPr>
                <w:rFonts w:cstheme="minorHAnsi"/>
                <w:sz w:val="24"/>
                <w:szCs w:val="24"/>
              </w:rPr>
              <w:t xml:space="preserve">Laboratuvar inceleme için istek formunu doldurabilme /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 xml:space="preserve"> to complete the request form for laboratory examination</w:t>
            </w:r>
          </w:p>
        </w:tc>
        <w:tc>
          <w:tcPr>
            <w:tcW w:w="961" w:type="pct"/>
            <w:tcBorders>
              <w:top w:val="nil"/>
              <w:left w:val="nil"/>
              <w:bottom w:val="single" w:sz="4" w:space="0" w:color="auto"/>
              <w:right w:val="single" w:sz="4" w:space="0" w:color="auto"/>
            </w:tcBorders>
            <w:shd w:val="clear" w:color="auto" w:fill="auto"/>
            <w:noWrap/>
            <w:vAlign w:val="center"/>
          </w:tcPr>
          <w:p w:rsidR="00D30C4E" w:rsidRPr="00B16308" w:rsidRDefault="00D30C4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D30C4E" w:rsidRPr="00B16308" w:rsidRDefault="00D30C4E"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D30C4E" w:rsidRPr="00B16308" w:rsidRDefault="00D30C4E"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D30C4E" w:rsidRPr="00B16308" w:rsidRDefault="00D30C4E"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D30C4E" w:rsidRPr="00B16308" w:rsidRDefault="00D30C4E" w:rsidP="00B16308">
            <w:pPr>
              <w:spacing w:after="0" w:line="240" w:lineRule="auto"/>
              <w:jc w:val="center"/>
              <w:rPr>
                <w:rFonts w:eastAsia="Times New Roman" w:cstheme="minorHAnsi"/>
                <w:color w:val="000000"/>
                <w:sz w:val="24"/>
                <w:szCs w:val="24"/>
                <w:lang w:eastAsia="en-GB"/>
              </w:rPr>
            </w:pPr>
          </w:p>
        </w:tc>
      </w:tr>
      <w:tr w:rsidR="00A52BC3"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A52BC3" w:rsidRPr="00B16308" w:rsidRDefault="00A52BC3" w:rsidP="00B16308">
            <w:pPr>
              <w:pStyle w:val="AralkYok"/>
              <w:jc w:val="both"/>
              <w:rPr>
                <w:rFonts w:cstheme="minorHAnsi"/>
                <w:sz w:val="24"/>
                <w:szCs w:val="24"/>
              </w:rPr>
            </w:pPr>
            <w:r w:rsidRPr="00B16308">
              <w:rPr>
                <w:rFonts w:cstheme="minorHAnsi"/>
                <w:sz w:val="24"/>
                <w:szCs w:val="24"/>
              </w:rPr>
              <w:t xml:space="preserve">Laboratuvar örneğini uygun koşullarda alabilme ve laboratuvara ulaştırabilme </w:t>
            </w:r>
            <w:r w:rsidR="00B16308">
              <w:rPr>
                <w:rFonts w:cstheme="minorHAnsi"/>
                <w:sz w:val="24"/>
                <w:szCs w:val="24"/>
              </w:rPr>
              <w:t xml:space="preserve">/ </w:t>
            </w:r>
            <w:r w:rsidR="00B16308" w:rsidRPr="00B16308">
              <w:rPr>
                <w:rFonts w:cstheme="minorHAnsi"/>
                <w:sz w:val="24"/>
                <w:szCs w:val="24"/>
                <w:lang w:eastAsia="en-GB"/>
              </w:rPr>
              <w:t>Being able</w:t>
            </w:r>
            <w:r w:rsidR="00B16308" w:rsidRPr="00B16308">
              <w:rPr>
                <w:rFonts w:cstheme="minorHAnsi"/>
                <w:sz w:val="24"/>
                <w:szCs w:val="24"/>
              </w:rPr>
              <w:t xml:space="preserve">  </w:t>
            </w:r>
            <w:r w:rsidR="00B16308" w:rsidRPr="00B16308">
              <w:rPr>
                <w:rFonts w:cstheme="minorHAnsi"/>
                <w:sz w:val="24"/>
                <w:szCs w:val="24"/>
              </w:rPr>
              <w:t>to take laboratory samples under appropriate conditions and deliver them to the laboratory</w:t>
            </w:r>
          </w:p>
        </w:tc>
        <w:tc>
          <w:tcPr>
            <w:tcW w:w="961" w:type="pct"/>
            <w:tcBorders>
              <w:top w:val="nil"/>
              <w:left w:val="nil"/>
              <w:bottom w:val="single" w:sz="4" w:space="0" w:color="auto"/>
              <w:right w:val="single" w:sz="4" w:space="0" w:color="auto"/>
            </w:tcBorders>
            <w:shd w:val="clear" w:color="auto" w:fill="auto"/>
            <w:noWrap/>
            <w:vAlign w:val="center"/>
          </w:tcPr>
          <w:p w:rsidR="00A52BC3" w:rsidRPr="00B16308" w:rsidRDefault="00A52BC3"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A52BC3" w:rsidRPr="00B16308" w:rsidRDefault="00A52BC3"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A52BC3" w:rsidRPr="00B16308" w:rsidRDefault="00A52BC3"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A52BC3" w:rsidRPr="00B16308" w:rsidRDefault="00A52BC3"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A52BC3" w:rsidRPr="00B16308" w:rsidRDefault="00A52BC3" w:rsidP="00B16308">
            <w:pPr>
              <w:spacing w:after="0" w:line="240" w:lineRule="auto"/>
              <w:jc w:val="center"/>
              <w:rPr>
                <w:rFonts w:eastAsia="Times New Roman" w:cstheme="minorHAnsi"/>
                <w:color w:val="000000"/>
                <w:sz w:val="24"/>
                <w:szCs w:val="24"/>
                <w:lang w:eastAsia="en-GB"/>
              </w:rPr>
            </w:pPr>
          </w:p>
        </w:tc>
      </w:tr>
      <w:tr w:rsidR="00B958B3"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20618A" w:rsidRPr="00B16308" w:rsidRDefault="0020618A" w:rsidP="00B16308">
            <w:pPr>
              <w:pStyle w:val="AralkYok"/>
              <w:jc w:val="both"/>
              <w:rPr>
                <w:rFonts w:cstheme="minorHAnsi"/>
                <w:sz w:val="24"/>
                <w:szCs w:val="24"/>
              </w:rPr>
            </w:pPr>
            <w:r w:rsidRPr="00B16308">
              <w:rPr>
                <w:rFonts w:cstheme="minorHAnsi"/>
                <w:sz w:val="24"/>
                <w:szCs w:val="24"/>
              </w:rPr>
              <w:t>Laboratuvar sonuçlarını yorumlayabilme/</w:t>
            </w:r>
            <w:r w:rsidR="00B16308" w:rsidRPr="00B16308">
              <w:rPr>
                <w:rFonts w:cstheme="minorHAnsi"/>
                <w:sz w:val="24"/>
                <w:szCs w:val="24"/>
                <w:lang w:eastAsia="en-GB"/>
              </w:rPr>
              <w:t xml:space="preserve">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to interpret laboratory results</w:t>
            </w:r>
          </w:p>
        </w:tc>
        <w:tc>
          <w:tcPr>
            <w:tcW w:w="961" w:type="pct"/>
            <w:tcBorders>
              <w:top w:val="nil"/>
              <w:left w:val="nil"/>
              <w:bottom w:val="single" w:sz="4" w:space="0" w:color="auto"/>
              <w:right w:val="single" w:sz="4" w:space="0" w:color="auto"/>
            </w:tcBorders>
            <w:shd w:val="clear" w:color="auto" w:fill="auto"/>
            <w:noWrap/>
            <w:vAlign w:val="center"/>
          </w:tcPr>
          <w:p w:rsidR="0020618A" w:rsidRPr="00B16308" w:rsidRDefault="0020618A"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20618A" w:rsidRPr="00B16308" w:rsidRDefault="0020618A"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20618A" w:rsidRPr="00B16308" w:rsidRDefault="0020618A"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20618A" w:rsidRPr="00B16308" w:rsidRDefault="0020618A"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20618A" w:rsidRPr="00B16308" w:rsidRDefault="0020618A" w:rsidP="00B16308">
            <w:pPr>
              <w:spacing w:after="0" w:line="240" w:lineRule="auto"/>
              <w:jc w:val="center"/>
              <w:rPr>
                <w:rFonts w:eastAsia="Times New Roman" w:cstheme="minorHAnsi"/>
                <w:color w:val="000000"/>
                <w:sz w:val="24"/>
                <w:szCs w:val="24"/>
                <w:lang w:eastAsia="en-GB"/>
              </w:rPr>
            </w:pPr>
          </w:p>
        </w:tc>
      </w:tr>
      <w:tr w:rsidR="006736FA"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E74B6A" w:rsidRPr="00B16308" w:rsidRDefault="00651108" w:rsidP="00B16308">
            <w:pPr>
              <w:spacing w:after="0" w:line="240" w:lineRule="auto"/>
              <w:jc w:val="both"/>
              <w:rPr>
                <w:rFonts w:cstheme="minorHAnsi"/>
                <w:sz w:val="24"/>
                <w:szCs w:val="24"/>
              </w:rPr>
            </w:pPr>
            <w:r w:rsidRPr="00B16308">
              <w:rPr>
                <w:rFonts w:cstheme="minorHAnsi"/>
                <w:sz w:val="24"/>
                <w:szCs w:val="24"/>
              </w:rPr>
              <w:t xml:space="preserve">Periferik yayma yapabilme ve değerlendirebilme /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to perform and evaluate peripheral blood smear</w:t>
            </w:r>
          </w:p>
        </w:tc>
        <w:tc>
          <w:tcPr>
            <w:tcW w:w="961" w:type="pct"/>
            <w:tcBorders>
              <w:top w:val="nil"/>
              <w:left w:val="nil"/>
              <w:bottom w:val="single" w:sz="4" w:space="0" w:color="auto"/>
              <w:right w:val="single" w:sz="4" w:space="0" w:color="auto"/>
            </w:tcBorders>
            <w:shd w:val="clear" w:color="auto" w:fill="auto"/>
            <w:noWrap/>
            <w:vAlign w:val="center"/>
          </w:tcPr>
          <w:p w:rsidR="00E74B6A" w:rsidRPr="00B16308" w:rsidRDefault="00651108"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tcPr>
          <w:p w:rsidR="00E74B6A" w:rsidRPr="00B16308" w:rsidRDefault="00E74B6A"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E74B6A" w:rsidRPr="00B16308" w:rsidRDefault="00651108"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E74B6A" w:rsidRPr="00B16308" w:rsidRDefault="00E74B6A"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E74B6A" w:rsidRPr="00B16308" w:rsidRDefault="00E74B6A" w:rsidP="00B16308">
            <w:pPr>
              <w:spacing w:after="0" w:line="240" w:lineRule="auto"/>
              <w:jc w:val="center"/>
              <w:rPr>
                <w:rFonts w:eastAsia="Times New Roman" w:cstheme="minorHAnsi"/>
                <w:color w:val="000000"/>
                <w:sz w:val="24"/>
                <w:szCs w:val="24"/>
                <w:lang w:eastAsia="en-GB"/>
              </w:rPr>
            </w:pPr>
          </w:p>
        </w:tc>
      </w:tr>
      <w:tr w:rsidR="000D0A4B"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25350D" w:rsidRPr="00B16308" w:rsidRDefault="0025350D" w:rsidP="00B16308">
            <w:pPr>
              <w:jc w:val="both"/>
              <w:rPr>
                <w:rFonts w:eastAsia="Times New Roman" w:cstheme="minorHAnsi"/>
                <w:color w:val="000000"/>
                <w:sz w:val="24"/>
                <w:szCs w:val="24"/>
                <w:lang w:eastAsia="en-GB"/>
              </w:rPr>
            </w:pPr>
            <w:r w:rsidRPr="00B16308">
              <w:rPr>
                <w:rFonts w:cstheme="minorHAnsi"/>
                <w:sz w:val="24"/>
                <w:szCs w:val="24"/>
              </w:rPr>
              <w:t xml:space="preserve">Reçete düzenleyebilme/ Being able to write prescriptions </w:t>
            </w:r>
          </w:p>
        </w:tc>
        <w:tc>
          <w:tcPr>
            <w:tcW w:w="961"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r>
      <w:tr w:rsidR="00E83217"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E83217" w:rsidRPr="00B16308" w:rsidRDefault="00E83217" w:rsidP="00B16308">
            <w:pPr>
              <w:jc w:val="both"/>
              <w:rPr>
                <w:rFonts w:cstheme="minorHAnsi"/>
                <w:sz w:val="24"/>
                <w:szCs w:val="24"/>
              </w:rPr>
            </w:pPr>
            <w:r w:rsidRPr="00B16308">
              <w:rPr>
                <w:rFonts w:cstheme="minorHAnsi"/>
                <w:sz w:val="24"/>
                <w:szCs w:val="24"/>
              </w:rPr>
              <w:lastRenderedPageBreak/>
              <w:t xml:space="preserve">Akılcı ilaç kullanımı ilkelerini uygulayabilme /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to apply rational drug use principles</w:t>
            </w:r>
          </w:p>
        </w:tc>
        <w:tc>
          <w:tcPr>
            <w:tcW w:w="961"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E83217" w:rsidRPr="00B16308" w:rsidRDefault="00E83217" w:rsidP="00B16308">
            <w:pPr>
              <w:spacing w:after="0" w:line="240" w:lineRule="auto"/>
              <w:jc w:val="center"/>
              <w:rPr>
                <w:rFonts w:eastAsia="Times New Roman" w:cstheme="minorHAnsi"/>
                <w:color w:val="000000"/>
                <w:sz w:val="24"/>
                <w:szCs w:val="24"/>
                <w:lang w:eastAsia="en-GB"/>
              </w:rPr>
            </w:pPr>
          </w:p>
        </w:tc>
      </w:tr>
      <w:tr w:rsidR="00B958B3"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B958B3" w:rsidRPr="00B16308" w:rsidRDefault="00E83217" w:rsidP="00B16308">
            <w:pPr>
              <w:jc w:val="both"/>
              <w:rPr>
                <w:rFonts w:cstheme="minorHAnsi"/>
                <w:sz w:val="24"/>
                <w:szCs w:val="24"/>
              </w:rPr>
            </w:pPr>
            <w:r w:rsidRPr="00B16308">
              <w:rPr>
                <w:rFonts w:cstheme="minorHAnsi"/>
                <w:sz w:val="24"/>
                <w:szCs w:val="24"/>
              </w:rPr>
              <w:t>El yıkama</w:t>
            </w:r>
            <w:r w:rsidR="00037554" w:rsidRPr="00B16308">
              <w:rPr>
                <w:rFonts w:cstheme="minorHAnsi"/>
                <w:sz w:val="24"/>
                <w:szCs w:val="24"/>
              </w:rPr>
              <w:t>/Medical handwashing</w:t>
            </w:r>
          </w:p>
        </w:tc>
        <w:tc>
          <w:tcPr>
            <w:tcW w:w="961" w:type="pct"/>
            <w:tcBorders>
              <w:top w:val="nil"/>
              <w:left w:val="nil"/>
              <w:bottom w:val="single" w:sz="4" w:space="0" w:color="auto"/>
              <w:right w:val="single" w:sz="4" w:space="0" w:color="auto"/>
            </w:tcBorders>
            <w:shd w:val="clear" w:color="auto" w:fill="auto"/>
            <w:noWrap/>
            <w:vAlign w:val="center"/>
          </w:tcPr>
          <w:p w:rsidR="00B958B3" w:rsidRPr="00B16308" w:rsidRDefault="00B958B3"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4</w:t>
            </w:r>
          </w:p>
        </w:tc>
        <w:tc>
          <w:tcPr>
            <w:tcW w:w="619" w:type="pct"/>
            <w:tcBorders>
              <w:top w:val="nil"/>
              <w:left w:val="nil"/>
              <w:bottom w:val="single" w:sz="4" w:space="0" w:color="auto"/>
              <w:right w:val="single" w:sz="4" w:space="0" w:color="auto"/>
            </w:tcBorders>
            <w:shd w:val="clear" w:color="auto" w:fill="auto"/>
            <w:noWrap/>
            <w:vAlign w:val="center"/>
          </w:tcPr>
          <w:p w:rsidR="00B958B3" w:rsidRPr="00B16308" w:rsidRDefault="00B958B3"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B958B3" w:rsidRPr="00B16308" w:rsidRDefault="0003755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tcPr>
          <w:p w:rsidR="00B958B3" w:rsidRPr="00B16308" w:rsidRDefault="00B958B3"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B958B3" w:rsidRPr="00B16308" w:rsidRDefault="00B958B3" w:rsidP="00B16308">
            <w:pPr>
              <w:spacing w:after="0" w:line="240" w:lineRule="auto"/>
              <w:jc w:val="center"/>
              <w:rPr>
                <w:rFonts w:eastAsia="Times New Roman" w:cstheme="minorHAnsi"/>
                <w:color w:val="000000"/>
                <w:sz w:val="24"/>
                <w:szCs w:val="24"/>
                <w:lang w:eastAsia="en-GB"/>
              </w:rPr>
            </w:pPr>
          </w:p>
        </w:tc>
      </w:tr>
      <w:tr w:rsidR="00824F89"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hideMark/>
          </w:tcPr>
          <w:p w:rsidR="00686961" w:rsidRPr="00B16308" w:rsidRDefault="00037554" w:rsidP="00B16308">
            <w:pPr>
              <w:spacing w:after="0" w:line="240" w:lineRule="auto"/>
              <w:jc w:val="both"/>
              <w:rPr>
                <w:rFonts w:eastAsia="Times New Roman" w:cstheme="minorHAnsi"/>
                <w:color w:val="000000"/>
                <w:sz w:val="24"/>
                <w:szCs w:val="24"/>
                <w:lang w:eastAsia="en-GB"/>
              </w:rPr>
            </w:pPr>
            <w:r w:rsidRPr="00B16308">
              <w:rPr>
                <w:rFonts w:cstheme="minorHAnsi"/>
                <w:sz w:val="24"/>
                <w:szCs w:val="24"/>
              </w:rPr>
              <w:t xml:space="preserve">Hastadan biyolojik örnek alabilme /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to obtain biological sample from the patient</w:t>
            </w:r>
          </w:p>
        </w:tc>
        <w:tc>
          <w:tcPr>
            <w:tcW w:w="961" w:type="pct"/>
            <w:tcBorders>
              <w:top w:val="nil"/>
              <w:left w:val="nil"/>
              <w:bottom w:val="single" w:sz="4" w:space="0" w:color="auto"/>
              <w:right w:val="single" w:sz="4" w:space="0" w:color="auto"/>
            </w:tcBorders>
            <w:shd w:val="clear" w:color="auto" w:fill="auto"/>
            <w:noWrap/>
            <w:vAlign w:val="center"/>
            <w:hideMark/>
          </w:tcPr>
          <w:p w:rsidR="00686961" w:rsidRPr="00B16308" w:rsidRDefault="0003755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hideMark/>
          </w:tcPr>
          <w:p w:rsidR="00686961" w:rsidRPr="00B16308" w:rsidRDefault="0003755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U/P</w:t>
            </w:r>
          </w:p>
        </w:tc>
        <w:tc>
          <w:tcPr>
            <w:tcW w:w="522"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hideMark/>
          </w:tcPr>
          <w:p w:rsidR="00686961" w:rsidRPr="00B16308" w:rsidRDefault="00686961" w:rsidP="00B16308">
            <w:pPr>
              <w:spacing w:after="0" w:line="240" w:lineRule="auto"/>
              <w:jc w:val="center"/>
              <w:rPr>
                <w:rFonts w:eastAsia="Times New Roman" w:cstheme="minorHAnsi"/>
                <w:color w:val="000000"/>
                <w:sz w:val="24"/>
                <w:szCs w:val="24"/>
                <w:lang w:eastAsia="en-GB"/>
              </w:rPr>
            </w:pPr>
          </w:p>
        </w:tc>
      </w:tr>
      <w:tr w:rsidR="006736FA" w:rsidRPr="00686961" w:rsidTr="00B16308">
        <w:trPr>
          <w:trHeight w:val="288"/>
        </w:trPr>
        <w:tc>
          <w:tcPr>
            <w:tcW w:w="1731" w:type="pct"/>
            <w:tcBorders>
              <w:top w:val="nil"/>
              <w:left w:val="single" w:sz="4" w:space="0" w:color="auto"/>
              <w:bottom w:val="single" w:sz="4" w:space="0" w:color="auto"/>
              <w:right w:val="single" w:sz="4" w:space="0" w:color="auto"/>
            </w:tcBorders>
            <w:shd w:val="clear" w:color="auto" w:fill="auto"/>
            <w:vAlign w:val="center"/>
          </w:tcPr>
          <w:p w:rsidR="0025350D" w:rsidRPr="00B16308" w:rsidRDefault="00037554" w:rsidP="00B16308">
            <w:pPr>
              <w:spacing w:after="0" w:line="240" w:lineRule="auto"/>
              <w:jc w:val="both"/>
              <w:rPr>
                <w:rFonts w:eastAsia="Times New Roman" w:cstheme="minorHAnsi"/>
                <w:color w:val="000000"/>
                <w:sz w:val="24"/>
                <w:szCs w:val="24"/>
                <w:lang w:eastAsia="en-GB"/>
              </w:rPr>
            </w:pPr>
            <w:r w:rsidRPr="00B16308">
              <w:rPr>
                <w:rFonts w:cstheme="minorHAnsi"/>
                <w:sz w:val="24"/>
                <w:szCs w:val="24"/>
              </w:rPr>
              <w:t xml:space="preserve">Kan transfüzyonu yapabilme/ </w:t>
            </w:r>
            <w:r w:rsidR="00B16308" w:rsidRPr="00B16308">
              <w:rPr>
                <w:rFonts w:cstheme="minorHAnsi"/>
                <w:sz w:val="24"/>
                <w:szCs w:val="24"/>
                <w:lang w:eastAsia="en-GB"/>
              </w:rPr>
              <w:t>Being able</w:t>
            </w:r>
            <w:r w:rsidR="00B16308" w:rsidRPr="00B16308">
              <w:rPr>
                <w:rFonts w:cstheme="minorHAnsi"/>
                <w:sz w:val="24"/>
                <w:szCs w:val="24"/>
              </w:rPr>
              <w:t xml:space="preserve">  </w:t>
            </w:r>
            <w:r w:rsidRPr="00B16308">
              <w:rPr>
                <w:rFonts w:cstheme="minorHAnsi"/>
                <w:sz w:val="24"/>
                <w:szCs w:val="24"/>
              </w:rPr>
              <w:t>to perform blood transfusion</w:t>
            </w:r>
          </w:p>
        </w:tc>
        <w:tc>
          <w:tcPr>
            <w:tcW w:w="961" w:type="pct"/>
            <w:tcBorders>
              <w:top w:val="nil"/>
              <w:left w:val="nil"/>
              <w:bottom w:val="single" w:sz="4" w:space="0" w:color="auto"/>
              <w:right w:val="single" w:sz="4" w:space="0" w:color="auto"/>
            </w:tcBorders>
            <w:shd w:val="clear" w:color="auto" w:fill="auto"/>
            <w:noWrap/>
            <w:vAlign w:val="center"/>
          </w:tcPr>
          <w:p w:rsidR="0025350D" w:rsidRPr="00B16308" w:rsidRDefault="0003755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3</w:t>
            </w:r>
          </w:p>
        </w:tc>
        <w:tc>
          <w:tcPr>
            <w:tcW w:w="619"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426" w:type="pct"/>
            <w:tcBorders>
              <w:top w:val="nil"/>
              <w:left w:val="nil"/>
              <w:bottom w:val="single" w:sz="4" w:space="0" w:color="auto"/>
              <w:right w:val="single" w:sz="4" w:space="0" w:color="auto"/>
            </w:tcBorders>
            <w:shd w:val="clear" w:color="auto" w:fill="auto"/>
            <w:noWrap/>
            <w:vAlign w:val="center"/>
          </w:tcPr>
          <w:p w:rsidR="0025350D" w:rsidRPr="00B16308" w:rsidRDefault="00037554" w:rsidP="00B16308">
            <w:pPr>
              <w:spacing w:after="0" w:line="240" w:lineRule="auto"/>
              <w:jc w:val="center"/>
              <w:rPr>
                <w:rFonts w:eastAsia="Times New Roman" w:cstheme="minorHAnsi"/>
                <w:color w:val="000000"/>
                <w:sz w:val="24"/>
                <w:szCs w:val="24"/>
                <w:lang w:eastAsia="en-GB"/>
              </w:rPr>
            </w:pPr>
            <w:r w:rsidRPr="00B16308">
              <w:rPr>
                <w:rFonts w:eastAsia="Times New Roman" w:cstheme="minorHAnsi"/>
                <w:color w:val="000000"/>
                <w:sz w:val="24"/>
                <w:szCs w:val="24"/>
                <w:lang w:eastAsia="en-GB"/>
              </w:rPr>
              <w:t>G/O</w:t>
            </w:r>
          </w:p>
        </w:tc>
        <w:tc>
          <w:tcPr>
            <w:tcW w:w="522"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c>
          <w:tcPr>
            <w:tcW w:w="740" w:type="pct"/>
            <w:tcBorders>
              <w:top w:val="nil"/>
              <w:left w:val="nil"/>
              <w:bottom w:val="single" w:sz="4" w:space="0" w:color="auto"/>
              <w:right w:val="single" w:sz="4" w:space="0" w:color="auto"/>
            </w:tcBorders>
            <w:shd w:val="clear" w:color="auto" w:fill="auto"/>
            <w:noWrap/>
            <w:vAlign w:val="center"/>
          </w:tcPr>
          <w:p w:rsidR="0025350D" w:rsidRPr="00B16308" w:rsidRDefault="0025350D" w:rsidP="00B16308">
            <w:pPr>
              <w:spacing w:after="0" w:line="240" w:lineRule="auto"/>
              <w:jc w:val="center"/>
              <w:rPr>
                <w:rFonts w:eastAsia="Times New Roman" w:cstheme="minorHAnsi"/>
                <w:color w:val="000000"/>
                <w:sz w:val="24"/>
                <w:szCs w:val="24"/>
                <w:lang w:eastAsia="en-GB"/>
              </w:rPr>
            </w:pPr>
          </w:p>
        </w:tc>
      </w:tr>
      <w:tr w:rsidR="00AD72AA" w:rsidRPr="00686961" w:rsidTr="00B16308">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rsidR="00AD72AA" w:rsidRPr="00B16308" w:rsidRDefault="00AD72AA" w:rsidP="00464B1C">
            <w:pPr>
              <w:spacing w:after="0" w:line="240" w:lineRule="auto"/>
              <w:rPr>
                <w:rFonts w:eastAsia="Times New Roman" w:cstheme="minorHAnsi"/>
                <w:b/>
                <w:color w:val="000000"/>
                <w:sz w:val="24"/>
                <w:szCs w:val="24"/>
                <w:lang w:eastAsia="en-GB"/>
              </w:rPr>
            </w:pPr>
            <w:r w:rsidRPr="00B16308">
              <w:rPr>
                <w:rFonts w:eastAsia="Times New Roman" w:cstheme="minorHAnsi"/>
                <w:b/>
                <w:color w:val="000000"/>
                <w:sz w:val="24"/>
                <w:szCs w:val="24"/>
                <w:lang w:eastAsia="en-GB"/>
              </w:rPr>
              <w:t>U: Uygulama Yapmalı</w:t>
            </w:r>
            <w:r w:rsidRPr="00B16308">
              <w:rPr>
                <w:rFonts w:cstheme="minorHAnsi"/>
                <w:b/>
                <w:sz w:val="24"/>
                <w:szCs w:val="24"/>
              </w:rPr>
              <w:t xml:space="preserve"> /P</w:t>
            </w:r>
            <w:r w:rsidRPr="00B16308">
              <w:rPr>
                <w:rFonts w:eastAsia="Times New Roman" w:cstheme="minorHAnsi"/>
                <w:b/>
                <w:color w:val="000000"/>
                <w:sz w:val="24"/>
                <w:szCs w:val="24"/>
                <w:lang w:eastAsia="en-GB"/>
              </w:rPr>
              <w:t>: Must Practice</w:t>
            </w:r>
          </w:p>
          <w:p w:rsidR="00AD72AA" w:rsidRPr="00B16308" w:rsidRDefault="00AD72AA" w:rsidP="00AD72AA">
            <w:pPr>
              <w:spacing w:after="0" w:line="240" w:lineRule="auto"/>
              <w:rPr>
                <w:rFonts w:eastAsia="Times New Roman" w:cstheme="minorHAnsi"/>
                <w:color w:val="000000"/>
                <w:sz w:val="24"/>
                <w:szCs w:val="24"/>
                <w:lang w:eastAsia="en-GB"/>
              </w:rPr>
            </w:pPr>
            <w:r w:rsidRPr="00B16308">
              <w:rPr>
                <w:rFonts w:eastAsia="Times New Roman" w:cstheme="minorHAnsi"/>
                <w:b/>
                <w:color w:val="000000"/>
                <w:sz w:val="24"/>
                <w:szCs w:val="24"/>
                <w:lang w:eastAsia="en-GB"/>
              </w:rPr>
              <w:t>G: Gözlem Yapmalı/O: G: Must Observe</w:t>
            </w:r>
            <w:r w:rsidRPr="00B16308">
              <w:rPr>
                <w:rFonts w:eastAsia="Times New Roman" w:cstheme="minorHAnsi"/>
                <w:b/>
                <w:color w:val="000000"/>
                <w:sz w:val="24"/>
                <w:szCs w:val="24"/>
                <w:lang w:eastAsia="en-GB"/>
              </w:rPr>
              <w:br/>
            </w:r>
            <w:r w:rsidRPr="00B16308">
              <w:rPr>
                <w:rFonts w:eastAsia="Times New Roman" w:cstheme="minorHAnsi"/>
                <w:color w:val="000000"/>
                <w:sz w:val="24"/>
                <w:szCs w:val="24"/>
                <w:lang w:eastAsia="en-GB"/>
              </w:rPr>
              <w:t>  </w:t>
            </w:r>
          </w:p>
        </w:tc>
      </w:tr>
    </w:tbl>
    <w:p w:rsidR="003266D5" w:rsidRDefault="003266D5" w:rsidP="00AE6476">
      <w:pPr>
        <w:jc w:val="center"/>
        <w:rPr>
          <w:sz w:val="48"/>
          <w:szCs w:val="48"/>
        </w:rPr>
      </w:pPr>
    </w:p>
    <w:p w:rsidR="00B16308" w:rsidRPr="00F12BEF" w:rsidRDefault="00B16308" w:rsidP="00B16308">
      <w:pPr>
        <w:ind w:left="-567"/>
        <w:jc w:val="both"/>
        <w:rPr>
          <w:b/>
          <w:sz w:val="24"/>
          <w:szCs w:val="24"/>
        </w:rPr>
      </w:pPr>
      <w:r w:rsidRPr="00F12BEF">
        <w:rPr>
          <w:b/>
          <w:sz w:val="24"/>
          <w:szCs w:val="24"/>
        </w:rPr>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B16308" w:rsidRPr="00E25585" w:rsidTr="00506B3D">
        <w:tc>
          <w:tcPr>
            <w:tcW w:w="2552" w:type="dxa"/>
          </w:tcPr>
          <w:p w:rsidR="00B16308" w:rsidRPr="00E25585" w:rsidRDefault="00B16308" w:rsidP="00506B3D">
            <w:pPr>
              <w:jc w:val="both"/>
              <w:rPr>
                <w:rFonts w:cs="Times New Roman"/>
                <w:b/>
                <w:sz w:val="24"/>
                <w:szCs w:val="24"/>
              </w:rPr>
            </w:pPr>
            <w:r w:rsidRPr="00E25585">
              <w:rPr>
                <w:rFonts w:cs="Times New Roman"/>
                <w:b/>
                <w:sz w:val="24"/>
                <w:szCs w:val="24"/>
              </w:rPr>
              <w:t>PATIENT NAME-SURNAME</w:t>
            </w:r>
          </w:p>
        </w:tc>
        <w:tc>
          <w:tcPr>
            <w:tcW w:w="1644" w:type="dxa"/>
          </w:tcPr>
          <w:p w:rsidR="00B16308" w:rsidRPr="00E25585" w:rsidRDefault="00B16308" w:rsidP="00506B3D">
            <w:pPr>
              <w:jc w:val="both"/>
              <w:rPr>
                <w:rFonts w:cs="Times New Roman"/>
                <w:b/>
                <w:sz w:val="24"/>
                <w:szCs w:val="24"/>
              </w:rPr>
            </w:pPr>
            <w:r w:rsidRPr="00E25585">
              <w:rPr>
                <w:rFonts w:cs="Times New Roman"/>
                <w:b/>
                <w:sz w:val="24"/>
                <w:szCs w:val="24"/>
              </w:rPr>
              <w:t>Protocol no</w:t>
            </w:r>
          </w:p>
        </w:tc>
        <w:tc>
          <w:tcPr>
            <w:tcW w:w="1812" w:type="dxa"/>
          </w:tcPr>
          <w:p w:rsidR="00B16308" w:rsidRPr="00E25585" w:rsidRDefault="00B16308" w:rsidP="00506B3D">
            <w:pPr>
              <w:jc w:val="both"/>
              <w:rPr>
                <w:rFonts w:cs="Times New Roman"/>
                <w:b/>
                <w:sz w:val="24"/>
                <w:szCs w:val="24"/>
              </w:rPr>
            </w:pPr>
            <w:r w:rsidRPr="00E25585">
              <w:rPr>
                <w:rFonts w:cs="Times New Roman"/>
                <w:b/>
                <w:sz w:val="24"/>
                <w:szCs w:val="24"/>
              </w:rPr>
              <w:t>DIAGNOSIS</w:t>
            </w:r>
          </w:p>
        </w:tc>
        <w:tc>
          <w:tcPr>
            <w:tcW w:w="1813" w:type="dxa"/>
          </w:tcPr>
          <w:p w:rsidR="00B16308" w:rsidRPr="00E25585" w:rsidRDefault="00B16308" w:rsidP="00506B3D">
            <w:pPr>
              <w:jc w:val="both"/>
              <w:rPr>
                <w:rFonts w:cs="Times New Roman"/>
                <w:b/>
                <w:sz w:val="24"/>
                <w:szCs w:val="24"/>
              </w:rPr>
            </w:pPr>
            <w:r w:rsidRPr="00E25585">
              <w:rPr>
                <w:rFonts w:cs="Times New Roman"/>
                <w:b/>
                <w:sz w:val="24"/>
                <w:szCs w:val="24"/>
              </w:rPr>
              <w:t>APPROVAL</w:t>
            </w:r>
          </w:p>
        </w:tc>
        <w:tc>
          <w:tcPr>
            <w:tcW w:w="2385" w:type="dxa"/>
          </w:tcPr>
          <w:p w:rsidR="00B16308" w:rsidRPr="00E25585" w:rsidRDefault="00B16308" w:rsidP="00506B3D">
            <w:pPr>
              <w:jc w:val="both"/>
              <w:rPr>
                <w:rFonts w:cs="Times New Roman"/>
                <w:b/>
                <w:sz w:val="24"/>
                <w:szCs w:val="24"/>
              </w:rPr>
            </w:pPr>
            <w:r w:rsidRPr="00E25585">
              <w:rPr>
                <w:rFonts w:cs="Times New Roman"/>
                <w:b/>
                <w:sz w:val="24"/>
                <w:szCs w:val="24"/>
              </w:rPr>
              <w:t>SIGNATURE</w:t>
            </w:r>
          </w:p>
        </w:tc>
      </w:tr>
      <w:tr w:rsidR="00B16308" w:rsidRPr="00E25585" w:rsidTr="00506B3D">
        <w:tc>
          <w:tcPr>
            <w:tcW w:w="2552" w:type="dxa"/>
          </w:tcPr>
          <w:p w:rsidR="00B16308" w:rsidRDefault="00B16308" w:rsidP="00506B3D">
            <w:pPr>
              <w:jc w:val="both"/>
              <w:rPr>
                <w:rFonts w:cs="Times New Roman"/>
                <w:b/>
                <w:sz w:val="24"/>
                <w:szCs w:val="24"/>
              </w:rPr>
            </w:pPr>
          </w:p>
          <w:p w:rsidR="00B16308" w:rsidRPr="00E25585" w:rsidRDefault="00B16308" w:rsidP="00506B3D">
            <w:pPr>
              <w:jc w:val="both"/>
              <w:rPr>
                <w:rFonts w:cs="Times New Roman"/>
                <w:b/>
                <w:sz w:val="24"/>
                <w:szCs w:val="24"/>
              </w:rPr>
            </w:pPr>
          </w:p>
        </w:tc>
        <w:tc>
          <w:tcPr>
            <w:tcW w:w="1644" w:type="dxa"/>
          </w:tcPr>
          <w:p w:rsidR="00B16308" w:rsidRPr="00E25585" w:rsidRDefault="00B16308" w:rsidP="00506B3D">
            <w:pPr>
              <w:jc w:val="both"/>
              <w:rPr>
                <w:rFonts w:cs="Times New Roman"/>
                <w:b/>
                <w:sz w:val="24"/>
                <w:szCs w:val="24"/>
              </w:rPr>
            </w:pPr>
          </w:p>
        </w:tc>
        <w:tc>
          <w:tcPr>
            <w:tcW w:w="1812" w:type="dxa"/>
          </w:tcPr>
          <w:p w:rsidR="00B16308" w:rsidRPr="00E25585" w:rsidRDefault="00B16308" w:rsidP="00506B3D">
            <w:pPr>
              <w:jc w:val="both"/>
              <w:rPr>
                <w:rFonts w:cs="Times New Roman"/>
                <w:b/>
                <w:sz w:val="24"/>
                <w:szCs w:val="24"/>
              </w:rPr>
            </w:pPr>
          </w:p>
        </w:tc>
        <w:tc>
          <w:tcPr>
            <w:tcW w:w="1813" w:type="dxa"/>
          </w:tcPr>
          <w:p w:rsidR="00B16308" w:rsidRPr="00E25585" w:rsidRDefault="00B16308" w:rsidP="00506B3D">
            <w:pPr>
              <w:jc w:val="both"/>
              <w:rPr>
                <w:rFonts w:cs="Times New Roman"/>
                <w:b/>
                <w:sz w:val="24"/>
                <w:szCs w:val="24"/>
              </w:rPr>
            </w:pPr>
          </w:p>
        </w:tc>
        <w:tc>
          <w:tcPr>
            <w:tcW w:w="2385" w:type="dxa"/>
          </w:tcPr>
          <w:p w:rsidR="00B16308" w:rsidRPr="00E25585" w:rsidRDefault="00B16308" w:rsidP="00506B3D">
            <w:pPr>
              <w:jc w:val="both"/>
              <w:rPr>
                <w:rFonts w:cs="Times New Roman"/>
                <w:b/>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r w:rsidR="00B16308" w:rsidRPr="00E25585" w:rsidTr="00506B3D">
        <w:tc>
          <w:tcPr>
            <w:tcW w:w="2552" w:type="dxa"/>
          </w:tcPr>
          <w:p w:rsidR="00B16308" w:rsidRDefault="00B16308" w:rsidP="00506B3D">
            <w:pPr>
              <w:jc w:val="both"/>
              <w:rPr>
                <w:rFonts w:cs="Times New Roman"/>
                <w:sz w:val="24"/>
                <w:szCs w:val="24"/>
              </w:rPr>
            </w:pPr>
          </w:p>
          <w:p w:rsidR="00B16308" w:rsidRPr="00E25585" w:rsidRDefault="00B16308" w:rsidP="00506B3D">
            <w:pPr>
              <w:jc w:val="both"/>
              <w:rPr>
                <w:rFonts w:cs="Times New Roman"/>
                <w:sz w:val="24"/>
                <w:szCs w:val="24"/>
              </w:rPr>
            </w:pPr>
          </w:p>
        </w:tc>
        <w:tc>
          <w:tcPr>
            <w:tcW w:w="1644" w:type="dxa"/>
          </w:tcPr>
          <w:p w:rsidR="00B16308" w:rsidRPr="00E25585" w:rsidRDefault="00B16308" w:rsidP="00506B3D">
            <w:pPr>
              <w:jc w:val="both"/>
              <w:rPr>
                <w:rFonts w:cs="Times New Roman"/>
                <w:sz w:val="24"/>
                <w:szCs w:val="24"/>
              </w:rPr>
            </w:pPr>
          </w:p>
        </w:tc>
        <w:tc>
          <w:tcPr>
            <w:tcW w:w="1812" w:type="dxa"/>
          </w:tcPr>
          <w:p w:rsidR="00B16308" w:rsidRPr="00E25585" w:rsidRDefault="00B16308" w:rsidP="00506B3D">
            <w:pPr>
              <w:jc w:val="both"/>
              <w:rPr>
                <w:rFonts w:cs="Times New Roman"/>
                <w:sz w:val="24"/>
                <w:szCs w:val="24"/>
              </w:rPr>
            </w:pPr>
          </w:p>
        </w:tc>
        <w:tc>
          <w:tcPr>
            <w:tcW w:w="1813" w:type="dxa"/>
          </w:tcPr>
          <w:p w:rsidR="00B16308" w:rsidRPr="00E25585" w:rsidRDefault="00B16308" w:rsidP="00506B3D">
            <w:pPr>
              <w:jc w:val="both"/>
              <w:rPr>
                <w:rFonts w:cs="Times New Roman"/>
                <w:sz w:val="24"/>
                <w:szCs w:val="24"/>
              </w:rPr>
            </w:pPr>
          </w:p>
        </w:tc>
        <w:tc>
          <w:tcPr>
            <w:tcW w:w="2385" w:type="dxa"/>
          </w:tcPr>
          <w:p w:rsidR="00B16308" w:rsidRPr="00E25585" w:rsidRDefault="00B16308" w:rsidP="00506B3D">
            <w:pPr>
              <w:jc w:val="both"/>
              <w:rPr>
                <w:rFonts w:cs="Times New Roman"/>
                <w:sz w:val="24"/>
                <w:szCs w:val="24"/>
              </w:rPr>
            </w:pPr>
          </w:p>
        </w:tc>
      </w:tr>
    </w:tbl>
    <w:p w:rsidR="00A932EB" w:rsidRDefault="00A932EB" w:rsidP="00AE6476">
      <w:pPr>
        <w:jc w:val="center"/>
        <w:rPr>
          <w:sz w:val="48"/>
          <w:szCs w:val="48"/>
        </w:rPr>
      </w:pPr>
    </w:p>
    <w:p w:rsidR="00B16308" w:rsidRDefault="00B16308" w:rsidP="00B16308">
      <w:pPr>
        <w:ind w:left="-567"/>
        <w:rPr>
          <w:b/>
          <w:sz w:val="24"/>
          <w:szCs w:val="24"/>
        </w:rPr>
      </w:pPr>
      <w:r w:rsidRPr="00AD72AA">
        <w:rPr>
          <w:b/>
          <w:sz w:val="24"/>
          <w:szCs w:val="24"/>
        </w:rPr>
        <w:t>ATTENDANCE 1</w:t>
      </w:r>
      <w:r w:rsidRPr="00AD72AA">
        <w:rPr>
          <w:b/>
          <w:sz w:val="24"/>
          <w:szCs w:val="24"/>
          <w:vertAlign w:val="superscript"/>
        </w:rPr>
        <w:t>st</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Day</w:t>
            </w:r>
          </w:p>
        </w:tc>
        <w:tc>
          <w:tcPr>
            <w:tcW w:w="3402" w:type="dxa"/>
            <w:vAlign w:val="center"/>
          </w:tcPr>
          <w:p w:rsidR="00B16308" w:rsidRPr="007A3397" w:rsidRDefault="00B16308" w:rsidP="00506B3D">
            <w:pPr>
              <w:rPr>
                <w:b/>
                <w:sz w:val="24"/>
                <w:szCs w:val="24"/>
              </w:rPr>
            </w:pPr>
            <w:r w:rsidRPr="007A3397">
              <w:rPr>
                <w:b/>
                <w:sz w:val="24"/>
                <w:szCs w:val="24"/>
              </w:rPr>
              <w:t>Morning</w:t>
            </w:r>
          </w:p>
        </w:tc>
        <w:tc>
          <w:tcPr>
            <w:tcW w:w="3124" w:type="dxa"/>
            <w:vAlign w:val="center"/>
          </w:tcPr>
          <w:p w:rsidR="00B16308" w:rsidRPr="007A3397" w:rsidRDefault="00B16308" w:rsidP="00506B3D">
            <w:pPr>
              <w:rPr>
                <w:b/>
                <w:sz w:val="24"/>
                <w:szCs w:val="24"/>
              </w:rPr>
            </w:pPr>
            <w:r w:rsidRPr="007A3397">
              <w:rPr>
                <w:b/>
                <w:sz w:val="24"/>
                <w:szCs w:val="24"/>
              </w:rPr>
              <w:t>Afternoon</w:t>
            </w:r>
          </w:p>
        </w:tc>
        <w:tc>
          <w:tcPr>
            <w:tcW w:w="2976" w:type="dxa"/>
            <w:vAlign w:val="center"/>
          </w:tcPr>
          <w:p w:rsidR="00B16308" w:rsidRPr="007A3397" w:rsidRDefault="00B16308" w:rsidP="00506B3D">
            <w:pPr>
              <w:rPr>
                <w:b/>
                <w:sz w:val="24"/>
                <w:szCs w:val="24"/>
              </w:rPr>
            </w:pPr>
            <w:r w:rsidRPr="007A3397">
              <w:rPr>
                <w:b/>
                <w:sz w:val="24"/>
                <w:szCs w:val="24"/>
              </w:rPr>
              <w:t>Signature of responsible</w:t>
            </w: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lastRenderedPageBreak/>
              <w:t>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30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31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bl>
    <w:p w:rsidR="00B16308" w:rsidRDefault="00B16308" w:rsidP="00AE6476">
      <w:pPr>
        <w:jc w:val="center"/>
        <w:rPr>
          <w:b/>
          <w:sz w:val="24"/>
          <w:szCs w:val="24"/>
        </w:rPr>
      </w:pPr>
    </w:p>
    <w:p w:rsidR="000152F5" w:rsidRPr="00AD72AA" w:rsidRDefault="004B1EAA" w:rsidP="00B16308">
      <w:pPr>
        <w:rPr>
          <w:b/>
          <w:sz w:val="24"/>
          <w:szCs w:val="24"/>
        </w:rPr>
      </w:pPr>
      <w:r w:rsidRPr="00AD72AA">
        <w:rPr>
          <w:b/>
          <w:sz w:val="24"/>
          <w:szCs w:val="24"/>
        </w:rPr>
        <w:t>ATTENDACE 2</w:t>
      </w:r>
      <w:r w:rsidRPr="00AD72AA">
        <w:rPr>
          <w:b/>
          <w:sz w:val="24"/>
          <w:szCs w:val="24"/>
          <w:vertAlign w:val="superscript"/>
        </w:rPr>
        <w:t>nd</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Day</w:t>
            </w:r>
          </w:p>
        </w:tc>
        <w:tc>
          <w:tcPr>
            <w:tcW w:w="3402" w:type="dxa"/>
            <w:vAlign w:val="center"/>
          </w:tcPr>
          <w:p w:rsidR="00B16308" w:rsidRPr="007A3397" w:rsidRDefault="00B16308" w:rsidP="00506B3D">
            <w:pPr>
              <w:rPr>
                <w:b/>
                <w:sz w:val="24"/>
                <w:szCs w:val="24"/>
              </w:rPr>
            </w:pPr>
            <w:r w:rsidRPr="007A3397">
              <w:rPr>
                <w:b/>
                <w:sz w:val="24"/>
                <w:szCs w:val="24"/>
              </w:rPr>
              <w:t>Morning</w:t>
            </w:r>
          </w:p>
        </w:tc>
        <w:tc>
          <w:tcPr>
            <w:tcW w:w="3124" w:type="dxa"/>
            <w:vAlign w:val="center"/>
          </w:tcPr>
          <w:p w:rsidR="00B16308" w:rsidRPr="007A3397" w:rsidRDefault="00B16308" w:rsidP="00506B3D">
            <w:pPr>
              <w:rPr>
                <w:b/>
                <w:sz w:val="24"/>
                <w:szCs w:val="24"/>
              </w:rPr>
            </w:pPr>
            <w:r w:rsidRPr="007A3397">
              <w:rPr>
                <w:b/>
                <w:sz w:val="24"/>
                <w:szCs w:val="24"/>
              </w:rPr>
              <w:t>Afternoon</w:t>
            </w:r>
          </w:p>
        </w:tc>
        <w:tc>
          <w:tcPr>
            <w:tcW w:w="2976" w:type="dxa"/>
            <w:vAlign w:val="center"/>
          </w:tcPr>
          <w:p w:rsidR="00B16308" w:rsidRPr="007A3397" w:rsidRDefault="00B16308" w:rsidP="00506B3D">
            <w:pPr>
              <w:rPr>
                <w:b/>
                <w:sz w:val="24"/>
                <w:szCs w:val="24"/>
              </w:rPr>
            </w:pPr>
            <w:r w:rsidRPr="007A3397">
              <w:rPr>
                <w:b/>
                <w:sz w:val="24"/>
                <w:szCs w:val="24"/>
              </w:rPr>
              <w:t>Signature of responsible</w:t>
            </w: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lastRenderedPageBreak/>
              <w:t>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19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22</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23</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24</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25</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26</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27</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28</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29</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30</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r w:rsidR="00B16308" w:rsidRPr="007A3397" w:rsidTr="00506B3D">
        <w:trPr>
          <w:trHeight w:val="442"/>
        </w:trPr>
        <w:tc>
          <w:tcPr>
            <w:tcW w:w="704" w:type="dxa"/>
            <w:vAlign w:val="center"/>
          </w:tcPr>
          <w:p w:rsidR="00B16308" w:rsidRPr="007A3397" w:rsidRDefault="00B16308" w:rsidP="00506B3D">
            <w:pPr>
              <w:rPr>
                <w:b/>
                <w:sz w:val="24"/>
                <w:szCs w:val="24"/>
              </w:rPr>
            </w:pPr>
            <w:r w:rsidRPr="007A3397">
              <w:rPr>
                <w:b/>
                <w:sz w:val="24"/>
                <w:szCs w:val="24"/>
              </w:rPr>
              <w:t>31</w:t>
            </w:r>
          </w:p>
        </w:tc>
        <w:tc>
          <w:tcPr>
            <w:tcW w:w="3402" w:type="dxa"/>
            <w:vAlign w:val="center"/>
          </w:tcPr>
          <w:p w:rsidR="00B16308" w:rsidRPr="007A3397" w:rsidRDefault="00B16308" w:rsidP="00506B3D">
            <w:pPr>
              <w:rPr>
                <w:b/>
                <w:sz w:val="24"/>
                <w:szCs w:val="24"/>
              </w:rPr>
            </w:pPr>
          </w:p>
        </w:tc>
        <w:tc>
          <w:tcPr>
            <w:tcW w:w="3124" w:type="dxa"/>
            <w:vAlign w:val="center"/>
          </w:tcPr>
          <w:p w:rsidR="00B16308" w:rsidRPr="007A3397" w:rsidRDefault="00B16308" w:rsidP="00506B3D">
            <w:pPr>
              <w:rPr>
                <w:b/>
                <w:sz w:val="24"/>
                <w:szCs w:val="24"/>
              </w:rPr>
            </w:pPr>
          </w:p>
        </w:tc>
        <w:tc>
          <w:tcPr>
            <w:tcW w:w="2976" w:type="dxa"/>
            <w:vAlign w:val="center"/>
          </w:tcPr>
          <w:p w:rsidR="00B16308" w:rsidRPr="007A3397" w:rsidRDefault="00B16308" w:rsidP="00506B3D">
            <w:pPr>
              <w:rPr>
                <w:b/>
                <w:sz w:val="24"/>
                <w:szCs w:val="24"/>
              </w:rPr>
            </w:pPr>
          </w:p>
        </w:tc>
      </w:tr>
    </w:tbl>
    <w:p w:rsidR="004B1EAA" w:rsidRPr="003266D5" w:rsidRDefault="004B1EAA" w:rsidP="00AE6476">
      <w:pPr>
        <w:jc w:val="center"/>
        <w:rPr>
          <w:sz w:val="48"/>
          <w:szCs w:val="48"/>
        </w:rPr>
      </w:pPr>
    </w:p>
    <w:p w:rsidR="003266D5" w:rsidRPr="00AD72AA" w:rsidRDefault="000F5C4A" w:rsidP="00B16308">
      <w:pPr>
        <w:rPr>
          <w:b/>
          <w:sz w:val="24"/>
          <w:szCs w:val="24"/>
        </w:rPr>
      </w:pPr>
      <w:r w:rsidRPr="00AD72AA">
        <w:rPr>
          <w:b/>
          <w:sz w:val="24"/>
          <w:szCs w:val="24"/>
        </w:rPr>
        <w:lastRenderedPageBreak/>
        <w:t>ASSESMENT</w:t>
      </w:r>
    </w:p>
    <w:tbl>
      <w:tblPr>
        <w:tblStyle w:val="TabloKlavuzu"/>
        <w:tblW w:w="10177" w:type="dxa"/>
        <w:tblInd w:w="-572" w:type="dxa"/>
        <w:tblLook w:val="04A0" w:firstRow="1" w:lastRow="0" w:firstColumn="1" w:lastColumn="0" w:noHBand="0" w:noVBand="1"/>
      </w:tblPr>
      <w:tblGrid>
        <w:gridCol w:w="2977"/>
        <w:gridCol w:w="1798"/>
        <w:gridCol w:w="1798"/>
        <w:gridCol w:w="1797"/>
        <w:gridCol w:w="1807"/>
      </w:tblGrid>
      <w:tr w:rsidR="000F5C4A" w:rsidTr="00B16308">
        <w:tc>
          <w:tcPr>
            <w:tcW w:w="2977" w:type="dxa"/>
          </w:tcPr>
          <w:p w:rsidR="000F5C4A" w:rsidRPr="00AD72AA" w:rsidRDefault="000F5C4A" w:rsidP="003C4717">
            <w:pPr>
              <w:jc w:val="center"/>
            </w:pPr>
          </w:p>
        </w:tc>
        <w:tc>
          <w:tcPr>
            <w:tcW w:w="1798" w:type="dxa"/>
          </w:tcPr>
          <w:p w:rsidR="000F5C4A" w:rsidRPr="00AD72AA" w:rsidRDefault="000F5C4A" w:rsidP="003C4717">
            <w:pPr>
              <w:jc w:val="center"/>
              <w:rPr>
                <w:b/>
                <w:sz w:val="24"/>
                <w:szCs w:val="24"/>
              </w:rPr>
            </w:pPr>
            <w:r w:rsidRPr="00AD72AA">
              <w:rPr>
                <w:b/>
                <w:sz w:val="24"/>
                <w:szCs w:val="24"/>
              </w:rPr>
              <w:t>Very good</w:t>
            </w:r>
          </w:p>
        </w:tc>
        <w:tc>
          <w:tcPr>
            <w:tcW w:w="1798" w:type="dxa"/>
          </w:tcPr>
          <w:p w:rsidR="000F5C4A" w:rsidRPr="00AD72AA" w:rsidRDefault="000F5C4A" w:rsidP="003C4717">
            <w:pPr>
              <w:jc w:val="center"/>
              <w:rPr>
                <w:b/>
                <w:sz w:val="24"/>
                <w:szCs w:val="24"/>
              </w:rPr>
            </w:pPr>
            <w:r w:rsidRPr="00AD72AA">
              <w:rPr>
                <w:b/>
                <w:sz w:val="24"/>
                <w:szCs w:val="24"/>
              </w:rPr>
              <w:t>Good</w:t>
            </w:r>
          </w:p>
        </w:tc>
        <w:tc>
          <w:tcPr>
            <w:tcW w:w="1797" w:type="dxa"/>
          </w:tcPr>
          <w:p w:rsidR="000F5C4A" w:rsidRPr="00AD72AA" w:rsidRDefault="000F5C4A" w:rsidP="003C4717">
            <w:pPr>
              <w:jc w:val="center"/>
              <w:rPr>
                <w:b/>
                <w:sz w:val="24"/>
                <w:szCs w:val="24"/>
              </w:rPr>
            </w:pPr>
            <w:r w:rsidRPr="00AD72AA">
              <w:rPr>
                <w:b/>
                <w:sz w:val="24"/>
                <w:szCs w:val="24"/>
              </w:rPr>
              <w:t>Fair</w:t>
            </w:r>
          </w:p>
        </w:tc>
        <w:tc>
          <w:tcPr>
            <w:tcW w:w="1807" w:type="dxa"/>
          </w:tcPr>
          <w:p w:rsidR="000F5C4A" w:rsidRPr="00AD72AA" w:rsidRDefault="000F5C4A" w:rsidP="003C4717">
            <w:pPr>
              <w:jc w:val="center"/>
              <w:rPr>
                <w:b/>
                <w:sz w:val="24"/>
                <w:szCs w:val="24"/>
              </w:rPr>
            </w:pPr>
            <w:r w:rsidRPr="00AD72AA">
              <w:rPr>
                <w:b/>
                <w:sz w:val="24"/>
                <w:szCs w:val="24"/>
              </w:rPr>
              <w:t>Insufficient</w:t>
            </w:r>
          </w:p>
        </w:tc>
      </w:tr>
      <w:tr w:rsidR="000F5C4A" w:rsidTr="00B16308">
        <w:tc>
          <w:tcPr>
            <w:tcW w:w="2977" w:type="dxa"/>
          </w:tcPr>
          <w:p w:rsidR="000F5C4A" w:rsidRPr="00AD72AA" w:rsidRDefault="006D1A19" w:rsidP="000F5C4A">
            <w:r w:rsidRPr="00AD72AA">
              <w:t>1.</w:t>
            </w:r>
            <w:r w:rsidR="000F5C4A" w:rsidRPr="00AD72AA">
              <w:t>General Medical Background</w:t>
            </w:r>
          </w:p>
          <w:p w:rsidR="000F5C4A" w:rsidRPr="00AD72AA" w:rsidRDefault="000F5C4A" w:rsidP="000F5C4A"/>
        </w:tc>
        <w:tc>
          <w:tcPr>
            <w:tcW w:w="1798" w:type="dxa"/>
          </w:tcPr>
          <w:p w:rsidR="000F5C4A" w:rsidRPr="00AD72AA" w:rsidRDefault="000F5C4A" w:rsidP="003C4717">
            <w:pPr>
              <w:jc w:val="center"/>
            </w:pPr>
          </w:p>
        </w:tc>
        <w:tc>
          <w:tcPr>
            <w:tcW w:w="1798" w:type="dxa"/>
          </w:tcPr>
          <w:p w:rsidR="000F5C4A" w:rsidRPr="00AD72AA" w:rsidRDefault="000F5C4A" w:rsidP="003C4717">
            <w:pPr>
              <w:jc w:val="center"/>
            </w:pPr>
          </w:p>
        </w:tc>
        <w:tc>
          <w:tcPr>
            <w:tcW w:w="1797" w:type="dxa"/>
          </w:tcPr>
          <w:p w:rsidR="000F5C4A" w:rsidRPr="00AD72AA" w:rsidRDefault="000F5C4A" w:rsidP="003C4717">
            <w:pPr>
              <w:jc w:val="center"/>
            </w:pPr>
          </w:p>
        </w:tc>
        <w:tc>
          <w:tcPr>
            <w:tcW w:w="1807" w:type="dxa"/>
          </w:tcPr>
          <w:p w:rsidR="000F5C4A" w:rsidRPr="00AD72AA" w:rsidRDefault="000F5C4A" w:rsidP="003C4717">
            <w:pPr>
              <w:jc w:val="center"/>
            </w:pPr>
          </w:p>
        </w:tc>
      </w:tr>
      <w:tr w:rsidR="000F5C4A" w:rsidTr="00B16308">
        <w:tc>
          <w:tcPr>
            <w:tcW w:w="2977" w:type="dxa"/>
          </w:tcPr>
          <w:p w:rsidR="000F5C4A" w:rsidRPr="00AD72AA" w:rsidRDefault="000F5C4A" w:rsidP="000F5C4A">
            <w:r w:rsidRPr="00AD72AA">
              <w:t>2. Duty Responsibility</w:t>
            </w:r>
          </w:p>
          <w:p w:rsidR="000F5C4A" w:rsidRPr="00AD72AA" w:rsidRDefault="000F5C4A" w:rsidP="000F5C4A"/>
        </w:tc>
        <w:tc>
          <w:tcPr>
            <w:tcW w:w="1798" w:type="dxa"/>
          </w:tcPr>
          <w:p w:rsidR="000F5C4A" w:rsidRPr="00AD72AA" w:rsidRDefault="000F5C4A" w:rsidP="003C4717">
            <w:pPr>
              <w:jc w:val="center"/>
            </w:pPr>
          </w:p>
        </w:tc>
        <w:tc>
          <w:tcPr>
            <w:tcW w:w="1798" w:type="dxa"/>
          </w:tcPr>
          <w:p w:rsidR="000F5C4A" w:rsidRPr="00AD72AA" w:rsidRDefault="000F5C4A" w:rsidP="003C4717">
            <w:pPr>
              <w:jc w:val="center"/>
            </w:pPr>
          </w:p>
        </w:tc>
        <w:tc>
          <w:tcPr>
            <w:tcW w:w="1797" w:type="dxa"/>
          </w:tcPr>
          <w:p w:rsidR="000F5C4A" w:rsidRPr="00AD72AA" w:rsidRDefault="000F5C4A" w:rsidP="003C4717">
            <w:pPr>
              <w:jc w:val="center"/>
            </w:pPr>
          </w:p>
        </w:tc>
        <w:tc>
          <w:tcPr>
            <w:tcW w:w="1807" w:type="dxa"/>
          </w:tcPr>
          <w:p w:rsidR="000F5C4A" w:rsidRPr="00AD72AA" w:rsidRDefault="000F5C4A" w:rsidP="003C4717">
            <w:pPr>
              <w:jc w:val="center"/>
            </w:pPr>
          </w:p>
        </w:tc>
      </w:tr>
      <w:tr w:rsidR="000F5C4A" w:rsidTr="00B16308">
        <w:tc>
          <w:tcPr>
            <w:tcW w:w="2977" w:type="dxa"/>
          </w:tcPr>
          <w:p w:rsidR="000F5C4A" w:rsidRPr="00AD72AA" w:rsidRDefault="000F5C4A" w:rsidP="000F5C4A">
            <w:r w:rsidRPr="00AD72AA">
              <w:t>3. Approach to the Patient</w:t>
            </w:r>
          </w:p>
          <w:p w:rsidR="000F5C4A" w:rsidRPr="00AD72AA" w:rsidRDefault="000F5C4A" w:rsidP="000F5C4A"/>
        </w:tc>
        <w:tc>
          <w:tcPr>
            <w:tcW w:w="1798" w:type="dxa"/>
          </w:tcPr>
          <w:p w:rsidR="000F5C4A" w:rsidRPr="00AD72AA" w:rsidRDefault="000F5C4A" w:rsidP="003C4717">
            <w:pPr>
              <w:jc w:val="center"/>
            </w:pPr>
          </w:p>
        </w:tc>
        <w:tc>
          <w:tcPr>
            <w:tcW w:w="1798" w:type="dxa"/>
          </w:tcPr>
          <w:p w:rsidR="000F5C4A" w:rsidRPr="00AD72AA" w:rsidRDefault="000F5C4A" w:rsidP="003C4717">
            <w:pPr>
              <w:jc w:val="center"/>
            </w:pPr>
          </w:p>
        </w:tc>
        <w:tc>
          <w:tcPr>
            <w:tcW w:w="1797" w:type="dxa"/>
          </w:tcPr>
          <w:p w:rsidR="000F5C4A" w:rsidRPr="00AD72AA" w:rsidRDefault="000F5C4A" w:rsidP="003C4717">
            <w:pPr>
              <w:jc w:val="center"/>
            </w:pPr>
          </w:p>
        </w:tc>
        <w:tc>
          <w:tcPr>
            <w:tcW w:w="1807" w:type="dxa"/>
          </w:tcPr>
          <w:p w:rsidR="000F5C4A" w:rsidRPr="00AD72AA" w:rsidRDefault="000F5C4A" w:rsidP="003C4717">
            <w:pPr>
              <w:jc w:val="center"/>
            </w:pPr>
          </w:p>
        </w:tc>
      </w:tr>
      <w:tr w:rsidR="000F5C4A" w:rsidTr="00B16308">
        <w:tc>
          <w:tcPr>
            <w:tcW w:w="2977" w:type="dxa"/>
          </w:tcPr>
          <w:p w:rsidR="000F5C4A" w:rsidRPr="00AD72AA" w:rsidRDefault="000F5C4A" w:rsidP="000F5C4A">
            <w:r w:rsidRPr="00AD72AA">
              <w:t>4. Psycho-social State</w:t>
            </w:r>
          </w:p>
          <w:p w:rsidR="000F5C4A" w:rsidRPr="00AD72AA" w:rsidRDefault="000F5C4A" w:rsidP="000F5C4A">
            <w:r w:rsidRPr="00AD72AA">
              <w:t>a- Responsibility to himself/ herself</w:t>
            </w:r>
          </w:p>
          <w:p w:rsidR="000F5C4A" w:rsidRPr="00AD72AA" w:rsidRDefault="000F5C4A" w:rsidP="000F5C4A">
            <w:r w:rsidRPr="00AD72AA">
              <w:t>b- Attitudes towards the Patient</w:t>
            </w:r>
          </w:p>
          <w:p w:rsidR="000F5C4A" w:rsidRPr="00AD72AA" w:rsidRDefault="000F5C4A" w:rsidP="000F5C4A">
            <w:r w:rsidRPr="00AD72AA">
              <w:t>c- Attitudes towards the seniors</w:t>
            </w:r>
          </w:p>
          <w:p w:rsidR="000F5C4A" w:rsidRPr="00AD72AA" w:rsidRDefault="000F5C4A" w:rsidP="000F5C4A">
            <w:r w:rsidRPr="00AD72AA">
              <w:t>d- Attitudes towards the colleagues/friends</w:t>
            </w:r>
          </w:p>
          <w:p w:rsidR="000F5C4A" w:rsidRPr="00AD72AA" w:rsidRDefault="000F5C4A" w:rsidP="000F5C4A">
            <w:r w:rsidRPr="00AD72AA">
              <w:t>e- Attitudes towards the staff</w:t>
            </w:r>
          </w:p>
          <w:p w:rsidR="000F5C4A" w:rsidRPr="00AD72AA" w:rsidRDefault="000F5C4A" w:rsidP="000F5C4A"/>
        </w:tc>
        <w:tc>
          <w:tcPr>
            <w:tcW w:w="1798" w:type="dxa"/>
          </w:tcPr>
          <w:p w:rsidR="000F5C4A" w:rsidRPr="00AD72AA" w:rsidRDefault="000F5C4A" w:rsidP="003C4717">
            <w:pPr>
              <w:jc w:val="center"/>
            </w:pPr>
          </w:p>
        </w:tc>
        <w:tc>
          <w:tcPr>
            <w:tcW w:w="1798" w:type="dxa"/>
          </w:tcPr>
          <w:p w:rsidR="000F5C4A" w:rsidRPr="00AD72AA" w:rsidRDefault="000F5C4A" w:rsidP="003C4717">
            <w:pPr>
              <w:jc w:val="center"/>
            </w:pPr>
          </w:p>
        </w:tc>
        <w:tc>
          <w:tcPr>
            <w:tcW w:w="1797" w:type="dxa"/>
          </w:tcPr>
          <w:p w:rsidR="000F5C4A" w:rsidRPr="00AD72AA" w:rsidRDefault="000F5C4A" w:rsidP="003C4717">
            <w:pPr>
              <w:jc w:val="center"/>
            </w:pPr>
          </w:p>
        </w:tc>
        <w:tc>
          <w:tcPr>
            <w:tcW w:w="1807" w:type="dxa"/>
          </w:tcPr>
          <w:p w:rsidR="000F5C4A" w:rsidRPr="00AD72AA" w:rsidRDefault="000F5C4A" w:rsidP="003C4717">
            <w:pPr>
              <w:jc w:val="center"/>
            </w:pPr>
          </w:p>
        </w:tc>
      </w:tr>
      <w:tr w:rsidR="000F5C4A" w:rsidTr="00B16308">
        <w:tc>
          <w:tcPr>
            <w:tcW w:w="2977" w:type="dxa"/>
          </w:tcPr>
          <w:p w:rsidR="000F5C4A" w:rsidRPr="00AD72AA" w:rsidRDefault="000F5C4A" w:rsidP="000F5C4A">
            <w:r w:rsidRPr="00AD72AA">
              <w:t>5. Attendance</w:t>
            </w:r>
          </w:p>
          <w:p w:rsidR="000F5C4A" w:rsidRPr="00AD72AA" w:rsidRDefault="000F5C4A" w:rsidP="003C4717">
            <w:pPr>
              <w:jc w:val="center"/>
            </w:pPr>
          </w:p>
        </w:tc>
        <w:tc>
          <w:tcPr>
            <w:tcW w:w="1798" w:type="dxa"/>
          </w:tcPr>
          <w:p w:rsidR="000F5C4A" w:rsidRPr="00AD72AA" w:rsidRDefault="000F5C4A" w:rsidP="003C4717">
            <w:pPr>
              <w:jc w:val="center"/>
            </w:pPr>
          </w:p>
        </w:tc>
        <w:tc>
          <w:tcPr>
            <w:tcW w:w="1798" w:type="dxa"/>
          </w:tcPr>
          <w:p w:rsidR="000F5C4A" w:rsidRPr="00AD72AA" w:rsidRDefault="000F5C4A" w:rsidP="003C4717">
            <w:pPr>
              <w:jc w:val="center"/>
            </w:pPr>
          </w:p>
        </w:tc>
        <w:tc>
          <w:tcPr>
            <w:tcW w:w="1797" w:type="dxa"/>
          </w:tcPr>
          <w:p w:rsidR="000F5C4A" w:rsidRPr="00AD72AA" w:rsidRDefault="000F5C4A" w:rsidP="003C4717">
            <w:pPr>
              <w:jc w:val="center"/>
            </w:pPr>
          </w:p>
        </w:tc>
        <w:tc>
          <w:tcPr>
            <w:tcW w:w="1807" w:type="dxa"/>
          </w:tcPr>
          <w:p w:rsidR="000F5C4A" w:rsidRPr="00AD72AA" w:rsidRDefault="000F5C4A" w:rsidP="003C4717">
            <w:pPr>
              <w:jc w:val="center"/>
            </w:pPr>
          </w:p>
        </w:tc>
      </w:tr>
      <w:tr w:rsidR="000F5C4A" w:rsidTr="00B16308">
        <w:tc>
          <w:tcPr>
            <w:tcW w:w="2977" w:type="dxa"/>
          </w:tcPr>
          <w:p w:rsidR="000F5C4A" w:rsidRPr="006D1A19" w:rsidRDefault="00A932EB" w:rsidP="006D1A19">
            <w:r w:rsidRPr="006D1A19">
              <w:t>6. Case presentation</w:t>
            </w:r>
          </w:p>
        </w:tc>
        <w:tc>
          <w:tcPr>
            <w:tcW w:w="1798" w:type="dxa"/>
          </w:tcPr>
          <w:p w:rsidR="000F5C4A" w:rsidRDefault="000F5C4A" w:rsidP="003C4717">
            <w:pPr>
              <w:jc w:val="center"/>
              <w:rPr>
                <w:sz w:val="48"/>
                <w:szCs w:val="48"/>
              </w:rPr>
            </w:pPr>
          </w:p>
        </w:tc>
        <w:tc>
          <w:tcPr>
            <w:tcW w:w="1798" w:type="dxa"/>
          </w:tcPr>
          <w:p w:rsidR="000F5C4A" w:rsidRDefault="000F5C4A" w:rsidP="003C4717">
            <w:pPr>
              <w:jc w:val="center"/>
              <w:rPr>
                <w:sz w:val="48"/>
                <w:szCs w:val="48"/>
              </w:rPr>
            </w:pPr>
          </w:p>
        </w:tc>
        <w:tc>
          <w:tcPr>
            <w:tcW w:w="1797" w:type="dxa"/>
          </w:tcPr>
          <w:p w:rsidR="000F5C4A" w:rsidRDefault="000F5C4A" w:rsidP="003C4717">
            <w:pPr>
              <w:jc w:val="center"/>
              <w:rPr>
                <w:sz w:val="48"/>
                <w:szCs w:val="48"/>
              </w:rPr>
            </w:pPr>
          </w:p>
        </w:tc>
        <w:tc>
          <w:tcPr>
            <w:tcW w:w="1807" w:type="dxa"/>
          </w:tcPr>
          <w:p w:rsidR="000F5C4A" w:rsidRDefault="000F5C4A" w:rsidP="003C4717">
            <w:pPr>
              <w:jc w:val="center"/>
              <w:rPr>
                <w:sz w:val="48"/>
                <w:szCs w:val="48"/>
              </w:rPr>
            </w:pPr>
          </w:p>
        </w:tc>
      </w:tr>
      <w:tr w:rsidR="000F5C4A" w:rsidTr="00B16308">
        <w:tc>
          <w:tcPr>
            <w:tcW w:w="2977" w:type="dxa"/>
          </w:tcPr>
          <w:p w:rsidR="000F5C4A" w:rsidRPr="006D1A19" w:rsidRDefault="00A932EB" w:rsidP="006D1A19">
            <w:r w:rsidRPr="006D1A19">
              <w:t>7. Seminars</w:t>
            </w:r>
          </w:p>
        </w:tc>
        <w:tc>
          <w:tcPr>
            <w:tcW w:w="1798" w:type="dxa"/>
          </w:tcPr>
          <w:p w:rsidR="000F5C4A" w:rsidRDefault="000F5C4A" w:rsidP="003C4717">
            <w:pPr>
              <w:jc w:val="center"/>
              <w:rPr>
                <w:sz w:val="48"/>
                <w:szCs w:val="48"/>
              </w:rPr>
            </w:pPr>
          </w:p>
        </w:tc>
        <w:tc>
          <w:tcPr>
            <w:tcW w:w="1798" w:type="dxa"/>
          </w:tcPr>
          <w:p w:rsidR="000F5C4A" w:rsidRDefault="000F5C4A" w:rsidP="003C4717">
            <w:pPr>
              <w:jc w:val="center"/>
              <w:rPr>
                <w:sz w:val="48"/>
                <w:szCs w:val="48"/>
              </w:rPr>
            </w:pPr>
          </w:p>
        </w:tc>
        <w:tc>
          <w:tcPr>
            <w:tcW w:w="1797" w:type="dxa"/>
          </w:tcPr>
          <w:p w:rsidR="000F5C4A" w:rsidRDefault="000F5C4A" w:rsidP="003C4717">
            <w:pPr>
              <w:jc w:val="center"/>
              <w:rPr>
                <w:sz w:val="48"/>
                <w:szCs w:val="48"/>
              </w:rPr>
            </w:pPr>
          </w:p>
        </w:tc>
        <w:tc>
          <w:tcPr>
            <w:tcW w:w="1807" w:type="dxa"/>
          </w:tcPr>
          <w:p w:rsidR="000F5C4A" w:rsidRDefault="000F5C4A" w:rsidP="003C4717">
            <w:pPr>
              <w:jc w:val="center"/>
              <w:rPr>
                <w:sz w:val="48"/>
                <w:szCs w:val="48"/>
              </w:rPr>
            </w:pPr>
          </w:p>
        </w:tc>
      </w:tr>
    </w:tbl>
    <w:p w:rsidR="003C4717" w:rsidRDefault="003C4717"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p>
    <w:p w:rsidR="00B16308" w:rsidRDefault="00B16308" w:rsidP="003C4717">
      <w:pPr>
        <w:jc w:val="center"/>
        <w:rPr>
          <w:sz w:val="48"/>
          <w:szCs w:val="48"/>
        </w:rPr>
      </w:pPr>
      <w:bookmarkStart w:id="0" w:name="_GoBack"/>
      <w:bookmarkEnd w:id="0"/>
    </w:p>
    <w:p w:rsidR="00B16308" w:rsidRPr="007A3397" w:rsidRDefault="00B16308" w:rsidP="00B16308">
      <w:pPr>
        <w:jc w:val="both"/>
        <w:rPr>
          <w:b/>
          <w:sz w:val="24"/>
          <w:szCs w:val="24"/>
        </w:rPr>
      </w:pPr>
      <w:r w:rsidRPr="007A3397">
        <w:rPr>
          <w:b/>
          <w:sz w:val="24"/>
          <w:szCs w:val="24"/>
        </w:rPr>
        <w:t>SONUÇ:</w:t>
      </w:r>
    </w:p>
    <w:p w:rsidR="00B16308" w:rsidRPr="007A3397" w:rsidRDefault="00B16308" w:rsidP="00B16308">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B16308" w:rsidRPr="003C4717" w:rsidRDefault="00B16308" w:rsidP="00B16308">
      <w:pPr>
        <w:rPr>
          <w:sz w:val="24"/>
          <w:szCs w:val="24"/>
        </w:rPr>
      </w:pPr>
      <w:r w:rsidRPr="003C4717">
        <w:rPr>
          <w:sz w:val="24"/>
          <w:szCs w:val="24"/>
        </w:rPr>
        <w:t xml:space="preserve"> </w:t>
      </w:r>
    </w:p>
    <w:p w:rsidR="00B16308" w:rsidRPr="007A3397" w:rsidRDefault="00B16308" w:rsidP="00B16308">
      <w:pPr>
        <w:jc w:val="both"/>
        <w:rPr>
          <w:b/>
          <w:sz w:val="24"/>
          <w:szCs w:val="24"/>
        </w:rPr>
      </w:pPr>
      <w:r w:rsidRPr="007A3397">
        <w:rPr>
          <w:b/>
          <w:sz w:val="24"/>
          <w:szCs w:val="24"/>
        </w:rPr>
        <w:t>RESULT:</w:t>
      </w:r>
    </w:p>
    <w:p w:rsidR="00B16308" w:rsidRPr="007A3397" w:rsidRDefault="00B16308" w:rsidP="00B16308">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B16308" w:rsidRPr="007A3397" w:rsidRDefault="00B16308" w:rsidP="00B16308">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B16308" w:rsidRPr="007A3397" w:rsidTr="00506B3D">
        <w:trPr>
          <w:trHeight w:val="192"/>
        </w:trPr>
        <w:tc>
          <w:tcPr>
            <w:tcW w:w="0" w:type="auto"/>
          </w:tcPr>
          <w:p w:rsidR="00B16308" w:rsidRPr="007A3397" w:rsidRDefault="00B16308" w:rsidP="00506B3D">
            <w:pPr>
              <w:pStyle w:val="Default"/>
              <w:jc w:val="both"/>
            </w:pPr>
            <w:r w:rsidRPr="007A3397">
              <w:t>Onay Tarihi /Approval date</w:t>
            </w:r>
          </w:p>
        </w:tc>
        <w:tc>
          <w:tcPr>
            <w:tcW w:w="9091" w:type="dxa"/>
          </w:tcPr>
          <w:p w:rsidR="00B16308" w:rsidRPr="007A3397" w:rsidRDefault="00B16308" w:rsidP="00506B3D">
            <w:pPr>
              <w:pStyle w:val="Default"/>
              <w:jc w:val="both"/>
            </w:pPr>
            <w:r w:rsidRPr="007A3397">
              <w:t>…</w:t>
            </w:r>
            <w:proofErr w:type="gramStart"/>
            <w:r w:rsidRPr="007A3397">
              <w:t>…..</w:t>
            </w:r>
            <w:proofErr w:type="gramEnd"/>
            <w:r w:rsidRPr="007A3397">
              <w:t xml:space="preserve">/……../202…. </w:t>
            </w:r>
          </w:p>
        </w:tc>
      </w:tr>
      <w:tr w:rsidR="00B16308" w:rsidRPr="007A3397" w:rsidTr="00506B3D">
        <w:trPr>
          <w:trHeight w:val="120"/>
        </w:trPr>
        <w:tc>
          <w:tcPr>
            <w:tcW w:w="11328" w:type="dxa"/>
            <w:gridSpan w:val="2"/>
          </w:tcPr>
          <w:p w:rsidR="00B16308" w:rsidRPr="007A3397" w:rsidRDefault="00B16308" w:rsidP="00506B3D">
            <w:pPr>
              <w:pStyle w:val="Default"/>
              <w:jc w:val="both"/>
            </w:pPr>
            <w:r w:rsidRPr="007A3397">
              <w:t>Öğretim Üyesi /Faculty member</w:t>
            </w:r>
          </w:p>
        </w:tc>
      </w:tr>
      <w:tr w:rsidR="00B16308" w:rsidRPr="007A3397" w:rsidTr="00506B3D">
        <w:trPr>
          <w:trHeight w:val="120"/>
        </w:trPr>
        <w:tc>
          <w:tcPr>
            <w:tcW w:w="11328" w:type="dxa"/>
            <w:gridSpan w:val="2"/>
          </w:tcPr>
          <w:p w:rsidR="00B16308" w:rsidRPr="007A3397" w:rsidRDefault="00B16308" w:rsidP="00506B3D">
            <w:pPr>
              <w:pStyle w:val="Default"/>
              <w:jc w:val="both"/>
            </w:pPr>
            <w:r w:rsidRPr="007A3397">
              <w:t>İmza /Sıgnature</w:t>
            </w:r>
          </w:p>
        </w:tc>
      </w:tr>
    </w:tbl>
    <w:p w:rsidR="00B16308" w:rsidRDefault="00B16308" w:rsidP="00B16308">
      <w:pPr>
        <w:jc w:val="center"/>
      </w:pPr>
    </w:p>
    <w:p w:rsidR="00B16308" w:rsidRPr="007A3397" w:rsidRDefault="00B16308" w:rsidP="00B16308">
      <w:pPr>
        <w:jc w:val="right"/>
        <w:rPr>
          <w:sz w:val="24"/>
          <w:szCs w:val="24"/>
        </w:rPr>
      </w:pPr>
      <w:r w:rsidRPr="007A3397">
        <w:rPr>
          <w:sz w:val="24"/>
          <w:szCs w:val="24"/>
        </w:rPr>
        <w:t>ANABILIM DALI BAŞKANI İMZA</w:t>
      </w:r>
    </w:p>
    <w:p w:rsidR="00B16308" w:rsidRPr="007A3397" w:rsidRDefault="00B16308" w:rsidP="00B16308">
      <w:pPr>
        <w:jc w:val="right"/>
        <w:rPr>
          <w:sz w:val="24"/>
          <w:szCs w:val="24"/>
        </w:rPr>
      </w:pPr>
    </w:p>
    <w:p w:rsidR="00B16308" w:rsidRPr="007A3397" w:rsidRDefault="00B16308" w:rsidP="00B16308">
      <w:pPr>
        <w:jc w:val="right"/>
        <w:rPr>
          <w:sz w:val="24"/>
          <w:szCs w:val="24"/>
        </w:rPr>
      </w:pPr>
      <w:r w:rsidRPr="007A3397">
        <w:rPr>
          <w:sz w:val="24"/>
          <w:szCs w:val="24"/>
        </w:rPr>
        <w:t>DEKAN ONAYI/DEAN APPROVAL</w:t>
      </w:r>
    </w:p>
    <w:p w:rsidR="00B16308" w:rsidRPr="003C4717" w:rsidRDefault="00B16308" w:rsidP="00B16308">
      <w:pPr>
        <w:rPr>
          <w:sz w:val="28"/>
          <w:szCs w:val="28"/>
        </w:rPr>
      </w:pPr>
    </w:p>
    <w:p w:rsidR="00B16308" w:rsidRPr="003C4717" w:rsidRDefault="00B16308" w:rsidP="00B16308">
      <w:pPr>
        <w:rPr>
          <w:sz w:val="28"/>
          <w:szCs w:val="28"/>
        </w:rPr>
      </w:pPr>
    </w:p>
    <w:p w:rsidR="000F7529" w:rsidRPr="003C4717" w:rsidRDefault="000F7529" w:rsidP="00B16308">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Optima nova LT Pro Regular">
    <w:altName w:val="Optima nova LT Pro Regular"/>
    <w:panose1 w:val="00000000000000000000"/>
    <w:charset w:val="00"/>
    <w:family w:val="swiss"/>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8A32C7"/>
    <w:multiLevelType w:val="hybridMultilevel"/>
    <w:tmpl w:val="B4468D70"/>
    <w:lvl w:ilvl="0" w:tplc="7B2E1692">
      <w:start w:val="1"/>
      <w:numFmt w:val="decimal"/>
      <w:lvlText w:val="%1."/>
      <w:lvlJc w:val="left"/>
      <w:pPr>
        <w:ind w:left="720" w:hanging="360"/>
      </w:pPr>
      <w:rPr>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37554"/>
    <w:rsid w:val="00053251"/>
    <w:rsid w:val="000866F0"/>
    <w:rsid w:val="000D0617"/>
    <w:rsid w:val="000D0A4B"/>
    <w:rsid w:val="000E600A"/>
    <w:rsid w:val="000F5C4A"/>
    <w:rsid w:val="000F7529"/>
    <w:rsid w:val="00135EB5"/>
    <w:rsid w:val="00155B42"/>
    <w:rsid w:val="00156087"/>
    <w:rsid w:val="001955D7"/>
    <w:rsid w:val="001B5CAC"/>
    <w:rsid w:val="001F1E42"/>
    <w:rsid w:val="001F5ED7"/>
    <w:rsid w:val="0020618A"/>
    <w:rsid w:val="0022332C"/>
    <w:rsid w:val="002305E6"/>
    <w:rsid w:val="00232634"/>
    <w:rsid w:val="0025350D"/>
    <w:rsid w:val="003266D5"/>
    <w:rsid w:val="00347364"/>
    <w:rsid w:val="003700EF"/>
    <w:rsid w:val="003C4717"/>
    <w:rsid w:val="003E3052"/>
    <w:rsid w:val="00464B1C"/>
    <w:rsid w:val="00486686"/>
    <w:rsid w:val="00494066"/>
    <w:rsid w:val="004B1EAA"/>
    <w:rsid w:val="004E3673"/>
    <w:rsid w:val="0052400B"/>
    <w:rsid w:val="00531472"/>
    <w:rsid w:val="0053537A"/>
    <w:rsid w:val="005552F6"/>
    <w:rsid w:val="005E5A9E"/>
    <w:rsid w:val="00600894"/>
    <w:rsid w:val="0062434F"/>
    <w:rsid w:val="00651108"/>
    <w:rsid w:val="006736FA"/>
    <w:rsid w:val="00686961"/>
    <w:rsid w:val="006D1A19"/>
    <w:rsid w:val="007044BC"/>
    <w:rsid w:val="00726ADD"/>
    <w:rsid w:val="00730B97"/>
    <w:rsid w:val="007B6483"/>
    <w:rsid w:val="007C5925"/>
    <w:rsid w:val="00824F89"/>
    <w:rsid w:val="008371F0"/>
    <w:rsid w:val="00852D41"/>
    <w:rsid w:val="008B6448"/>
    <w:rsid w:val="008E5AD1"/>
    <w:rsid w:val="00905E86"/>
    <w:rsid w:val="00913B8A"/>
    <w:rsid w:val="009908E8"/>
    <w:rsid w:val="00A02BE9"/>
    <w:rsid w:val="00A52BC3"/>
    <w:rsid w:val="00A932EB"/>
    <w:rsid w:val="00AD352C"/>
    <w:rsid w:val="00AD72AA"/>
    <w:rsid w:val="00AE6476"/>
    <w:rsid w:val="00B16308"/>
    <w:rsid w:val="00B849E8"/>
    <w:rsid w:val="00B958B3"/>
    <w:rsid w:val="00BE127A"/>
    <w:rsid w:val="00BE30FA"/>
    <w:rsid w:val="00CF5F51"/>
    <w:rsid w:val="00D30C4E"/>
    <w:rsid w:val="00D61221"/>
    <w:rsid w:val="00DE163D"/>
    <w:rsid w:val="00E130FD"/>
    <w:rsid w:val="00E34EE4"/>
    <w:rsid w:val="00E74B6A"/>
    <w:rsid w:val="00E83217"/>
    <w:rsid w:val="00EB3ABE"/>
    <w:rsid w:val="00ED7E28"/>
    <w:rsid w:val="00F62449"/>
    <w:rsid w:val="00FB178C"/>
    <w:rsid w:val="00FE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D47D"/>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1515</Words>
  <Characters>8639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2</cp:revision>
  <dcterms:created xsi:type="dcterms:W3CDTF">2024-07-09T08:53:00Z</dcterms:created>
  <dcterms:modified xsi:type="dcterms:W3CDTF">2024-07-09T08:53:00Z</dcterms:modified>
</cp:coreProperties>
</file>